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83" w:rsidRDefault="00F00583" w:rsidP="00837A3B">
      <w:pPr>
        <w:pStyle w:val="AralkYok"/>
        <w:jc w:val="center"/>
        <w:rPr>
          <w:rFonts w:ascii="Calibri" w:eastAsia="MS Mincho" w:hAnsi="Calibri" w:cs="Times New Roman"/>
          <w:b/>
          <w:color w:val="FF0000"/>
          <w:sz w:val="32"/>
          <w:szCs w:val="32"/>
        </w:rPr>
      </w:pPr>
    </w:p>
    <w:p w:rsidR="00F00583" w:rsidRDefault="00165321" w:rsidP="00165321">
      <w:pPr>
        <w:jc w:val="center"/>
        <w:rPr>
          <w:rFonts w:ascii="Times New Roman" w:hAnsi="Times New Roman"/>
          <w:b/>
          <w:color w:val="FF0000"/>
          <w:sz w:val="36"/>
          <w:szCs w:val="28"/>
          <w:lang w:val="tr-TR"/>
        </w:rPr>
      </w:pPr>
      <w:r>
        <w:rPr>
          <w:rFonts w:ascii="Times New Roman" w:hAnsi="Times New Roman"/>
          <w:b/>
          <w:color w:val="FF0000"/>
          <w:sz w:val="36"/>
          <w:szCs w:val="28"/>
          <w:lang w:val="tr-TR"/>
        </w:rPr>
        <w:t xml:space="preserve">U10 – U12 – U14 </w:t>
      </w:r>
      <w:r w:rsidR="00FF40D3">
        <w:rPr>
          <w:rFonts w:ascii="Times New Roman" w:hAnsi="Times New Roman"/>
          <w:b/>
          <w:color w:val="FF0000"/>
          <w:sz w:val="36"/>
          <w:szCs w:val="28"/>
          <w:lang w:val="tr-TR"/>
        </w:rPr>
        <w:t>KILIÇ</w:t>
      </w:r>
    </w:p>
    <w:p w:rsidR="00165321" w:rsidRDefault="00165321" w:rsidP="00165321">
      <w:pPr>
        <w:jc w:val="center"/>
        <w:rPr>
          <w:rFonts w:ascii="Times New Roman" w:hAnsi="Times New Roman"/>
          <w:b/>
          <w:color w:val="FF0000"/>
          <w:sz w:val="36"/>
          <w:szCs w:val="28"/>
          <w:lang w:val="tr-TR"/>
        </w:rPr>
      </w:pPr>
      <w:r>
        <w:rPr>
          <w:rFonts w:ascii="Times New Roman" w:hAnsi="Times New Roman"/>
          <w:b/>
          <w:color w:val="FF0000"/>
          <w:sz w:val="36"/>
          <w:szCs w:val="28"/>
          <w:lang w:val="tr-TR"/>
        </w:rPr>
        <w:t>BÖLGESEL AÇIK TURNUVALAR</w:t>
      </w:r>
    </w:p>
    <w:p w:rsidR="00FF40D3" w:rsidRDefault="00165321" w:rsidP="00165321">
      <w:pPr>
        <w:jc w:val="center"/>
        <w:rPr>
          <w:rFonts w:ascii="Times New Roman" w:hAnsi="Times New Roman"/>
          <w:b/>
          <w:color w:val="FF0000"/>
          <w:sz w:val="36"/>
          <w:szCs w:val="28"/>
          <w:lang w:val="tr-TR"/>
        </w:rPr>
      </w:pPr>
      <w:r>
        <w:rPr>
          <w:rFonts w:ascii="Times New Roman" w:hAnsi="Times New Roman"/>
          <w:b/>
          <w:color w:val="FF0000"/>
          <w:sz w:val="36"/>
          <w:szCs w:val="28"/>
          <w:lang w:val="tr-TR"/>
        </w:rPr>
        <w:t xml:space="preserve">ANKARA – </w:t>
      </w:r>
      <w:r w:rsidR="00FF40D3">
        <w:rPr>
          <w:rFonts w:ascii="Times New Roman" w:hAnsi="Times New Roman"/>
          <w:b/>
          <w:color w:val="FF0000"/>
          <w:sz w:val="36"/>
          <w:szCs w:val="28"/>
          <w:lang w:val="tr-TR"/>
        </w:rPr>
        <w:t xml:space="preserve">İZMİR – KOCAELİ (DARICA) </w:t>
      </w:r>
    </w:p>
    <w:p w:rsidR="00165321" w:rsidRDefault="00FF40D3" w:rsidP="00165321">
      <w:pPr>
        <w:jc w:val="center"/>
        <w:rPr>
          <w:rFonts w:ascii="Times New Roman" w:hAnsi="Times New Roman"/>
          <w:b/>
          <w:color w:val="FF0000"/>
          <w:sz w:val="36"/>
          <w:szCs w:val="28"/>
          <w:lang w:val="tr-TR"/>
        </w:rPr>
      </w:pPr>
      <w:r>
        <w:rPr>
          <w:rFonts w:ascii="Times New Roman" w:hAnsi="Times New Roman"/>
          <w:b/>
          <w:color w:val="FF0000"/>
          <w:sz w:val="36"/>
          <w:szCs w:val="28"/>
          <w:lang w:val="tr-TR"/>
        </w:rPr>
        <w:t>KASTAMONU – ADIYAMAN ( GÖLBAŞI )</w:t>
      </w:r>
    </w:p>
    <w:p w:rsidR="00165321" w:rsidRPr="00165321" w:rsidRDefault="00165321" w:rsidP="00165321">
      <w:pPr>
        <w:jc w:val="center"/>
        <w:rPr>
          <w:rFonts w:ascii="Times New Roman" w:hAnsi="Times New Roman"/>
          <w:b/>
          <w:color w:val="FF0000"/>
          <w:sz w:val="36"/>
          <w:szCs w:val="28"/>
          <w:lang w:val="tr-TR"/>
        </w:rPr>
      </w:pPr>
    </w:p>
    <w:p w:rsidR="00F00583" w:rsidRPr="008A7FBC" w:rsidRDefault="00F00583" w:rsidP="00F00583">
      <w:pPr>
        <w:ind w:left="2124" w:hanging="2124"/>
        <w:jc w:val="both"/>
        <w:rPr>
          <w:rFonts w:ascii="Calibri" w:hAnsi="Calibri" w:cs="Arial"/>
          <w:b/>
          <w:bCs/>
          <w:lang w:val="tr-TR"/>
        </w:rPr>
      </w:pPr>
      <w:r>
        <w:rPr>
          <w:rFonts w:ascii="Calibri" w:hAnsi="Calibri" w:cs="Arial"/>
          <w:b/>
          <w:bCs/>
          <w:lang w:val="tr-TR"/>
        </w:rPr>
        <w:t>ORGANİZATÖR</w:t>
      </w:r>
      <w:r>
        <w:rPr>
          <w:rFonts w:ascii="Calibri" w:hAnsi="Calibri" w:cs="Arial"/>
          <w:b/>
          <w:bCs/>
          <w:lang w:val="tr-TR"/>
        </w:rPr>
        <w:tab/>
        <w:t xml:space="preserve">TÜRKİYE ESKRİM FEDERASYONU BAŞKANLIĞI  </w:t>
      </w:r>
    </w:p>
    <w:p w:rsidR="00F00583" w:rsidRDefault="00F00583" w:rsidP="00F00583">
      <w:pPr>
        <w:jc w:val="both"/>
        <w:rPr>
          <w:rFonts w:ascii="Calibri" w:hAnsi="Calibri" w:cs="Arial"/>
          <w:b/>
          <w:lang w:val="tr-TR"/>
        </w:rPr>
      </w:pPr>
    </w:p>
    <w:p w:rsidR="00F00583" w:rsidRDefault="00F00583" w:rsidP="00F00583">
      <w:pPr>
        <w:rPr>
          <w:rFonts w:ascii="Calibri" w:hAnsi="Calibri" w:cs="Arial"/>
          <w:b/>
          <w:bCs/>
          <w:i/>
          <w:lang w:val="tr-TR"/>
        </w:rPr>
      </w:pPr>
      <w:r w:rsidRPr="00B836BB">
        <w:rPr>
          <w:rFonts w:ascii="Calibri" w:hAnsi="Calibri" w:cs="Arial"/>
          <w:b/>
          <w:lang w:val="tr-TR"/>
        </w:rPr>
        <w:t>BRANŞ</w:t>
      </w:r>
      <w:r w:rsidRPr="00B836BB">
        <w:rPr>
          <w:rFonts w:ascii="Calibri" w:hAnsi="Calibri" w:cs="Arial"/>
          <w:b/>
          <w:lang w:val="tr-TR"/>
        </w:rPr>
        <w:tab/>
      </w:r>
      <w:r>
        <w:rPr>
          <w:rFonts w:ascii="Calibri" w:hAnsi="Calibri" w:cs="Arial"/>
          <w:lang w:val="tr-TR"/>
        </w:rPr>
        <w:tab/>
      </w:r>
      <w:r>
        <w:rPr>
          <w:rFonts w:ascii="Calibri" w:hAnsi="Calibri" w:cs="Arial"/>
          <w:lang w:val="tr-TR"/>
        </w:rPr>
        <w:tab/>
      </w:r>
      <w:r w:rsidRPr="00276EBF">
        <w:rPr>
          <w:rFonts w:ascii="Calibri" w:hAnsi="Calibri" w:cs="Arial"/>
          <w:bCs/>
          <w:i/>
          <w:lang w:val="tr-TR"/>
        </w:rPr>
        <w:t>U10 &amp; U12 &amp; U14</w:t>
      </w:r>
      <w:r>
        <w:rPr>
          <w:rFonts w:ascii="Calibri" w:hAnsi="Calibri"/>
          <w:b/>
          <w:color w:val="FF0000"/>
          <w:sz w:val="28"/>
          <w:szCs w:val="28"/>
          <w:lang w:val="tr-TR"/>
        </w:rPr>
        <w:t xml:space="preserve"> </w:t>
      </w:r>
      <w:r>
        <w:rPr>
          <w:rFonts w:ascii="Calibri" w:hAnsi="Calibri" w:cs="Arial"/>
          <w:bCs/>
          <w:i/>
          <w:lang w:val="tr-TR"/>
        </w:rPr>
        <w:t xml:space="preserve">– </w:t>
      </w:r>
      <w:r w:rsidR="00FF40D3">
        <w:rPr>
          <w:rFonts w:ascii="Calibri" w:hAnsi="Calibri" w:cs="Arial"/>
          <w:bCs/>
          <w:i/>
          <w:lang w:val="tr-TR"/>
        </w:rPr>
        <w:t>KILIÇ</w:t>
      </w:r>
    </w:p>
    <w:p w:rsidR="00F00583" w:rsidRDefault="00F00583" w:rsidP="00F00583">
      <w:pPr>
        <w:jc w:val="both"/>
        <w:rPr>
          <w:rFonts w:ascii="Calibri" w:hAnsi="Calibri" w:cs="Arial"/>
          <w:b/>
          <w:lang w:val="tr-TR"/>
        </w:rPr>
      </w:pPr>
    </w:p>
    <w:p w:rsidR="00F00583" w:rsidRDefault="00F00583" w:rsidP="00F00583">
      <w:pPr>
        <w:jc w:val="both"/>
        <w:rPr>
          <w:rFonts w:ascii="Calibri" w:hAnsi="Calibri" w:cs="Arial"/>
          <w:lang w:val="tr-TR"/>
        </w:rPr>
      </w:pPr>
      <w:r>
        <w:rPr>
          <w:rFonts w:ascii="Calibri" w:hAnsi="Calibri" w:cs="Arial"/>
          <w:b/>
          <w:bCs/>
          <w:lang w:val="tr-TR"/>
        </w:rPr>
        <w:t>KATEGORİ</w:t>
      </w:r>
      <w:r>
        <w:rPr>
          <w:rFonts w:ascii="Calibri" w:hAnsi="Calibri" w:cs="Arial"/>
          <w:b/>
          <w:bCs/>
          <w:lang w:val="tr-TR"/>
        </w:rPr>
        <w:tab/>
      </w:r>
      <w:r>
        <w:rPr>
          <w:rFonts w:ascii="Calibri" w:hAnsi="Calibri" w:cs="Arial"/>
          <w:b/>
          <w:bCs/>
          <w:lang w:val="tr-TR"/>
        </w:rPr>
        <w:tab/>
      </w:r>
      <w:r w:rsidRPr="00B836BB">
        <w:rPr>
          <w:rFonts w:ascii="Calibri" w:hAnsi="Calibri" w:cs="Arial"/>
          <w:b/>
          <w:lang w:val="tr-TR"/>
        </w:rPr>
        <w:t>U</w:t>
      </w:r>
      <w:r>
        <w:rPr>
          <w:rFonts w:ascii="Calibri" w:hAnsi="Calibri" w:cs="Arial"/>
          <w:b/>
          <w:lang w:val="tr-TR"/>
        </w:rPr>
        <w:t xml:space="preserve"> - </w:t>
      </w:r>
      <w:r w:rsidRPr="00B836BB">
        <w:rPr>
          <w:rFonts w:ascii="Calibri" w:hAnsi="Calibri" w:cs="Arial"/>
          <w:b/>
          <w:lang w:val="tr-TR"/>
        </w:rPr>
        <w:t>1</w:t>
      </w:r>
      <w:r>
        <w:rPr>
          <w:rFonts w:ascii="Calibri" w:hAnsi="Calibri" w:cs="Arial"/>
          <w:b/>
          <w:lang w:val="tr-TR"/>
        </w:rPr>
        <w:t>0 -</w:t>
      </w:r>
      <w:r>
        <w:rPr>
          <w:rFonts w:ascii="Calibri" w:hAnsi="Calibri" w:cs="Arial"/>
          <w:lang w:val="tr-TR"/>
        </w:rPr>
        <w:t xml:space="preserve"> (201</w:t>
      </w:r>
      <w:r w:rsidR="00165321">
        <w:rPr>
          <w:rFonts w:ascii="Calibri" w:hAnsi="Calibri" w:cs="Arial"/>
          <w:lang w:val="tr-TR"/>
        </w:rPr>
        <w:t>5 - 2013</w:t>
      </w:r>
      <w:r>
        <w:rPr>
          <w:rFonts w:ascii="Calibri" w:hAnsi="Calibri" w:cs="Arial"/>
          <w:lang w:val="tr-TR"/>
        </w:rPr>
        <w:t xml:space="preserve"> doğumlular)</w:t>
      </w:r>
    </w:p>
    <w:p w:rsidR="00F00583" w:rsidRDefault="003D7DED" w:rsidP="00F00583">
      <w:pPr>
        <w:ind w:left="1416" w:firstLine="708"/>
        <w:jc w:val="both"/>
        <w:rPr>
          <w:rFonts w:ascii="Calibri" w:hAnsi="Calibri" w:cs="Arial"/>
          <w:lang w:val="tr-TR"/>
        </w:rPr>
      </w:pPr>
      <w:r>
        <w:rPr>
          <w:rFonts w:ascii="Calibri" w:hAnsi="Calibri" w:cs="Arial"/>
          <w:b/>
          <w:lang w:val="tr-TR"/>
        </w:rPr>
        <w:t xml:space="preserve"> </w:t>
      </w:r>
      <w:r w:rsidR="00F00583" w:rsidRPr="00B836BB">
        <w:rPr>
          <w:rFonts w:ascii="Calibri" w:hAnsi="Calibri" w:cs="Arial"/>
          <w:b/>
          <w:lang w:val="tr-TR"/>
        </w:rPr>
        <w:t>U</w:t>
      </w:r>
      <w:r w:rsidR="00F00583">
        <w:rPr>
          <w:rFonts w:ascii="Calibri" w:hAnsi="Calibri" w:cs="Arial"/>
          <w:b/>
          <w:lang w:val="tr-TR"/>
        </w:rPr>
        <w:t xml:space="preserve"> - </w:t>
      </w:r>
      <w:r w:rsidR="00F00583" w:rsidRPr="00B836BB">
        <w:rPr>
          <w:rFonts w:ascii="Calibri" w:hAnsi="Calibri" w:cs="Arial"/>
          <w:b/>
          <w:lang w:val="tr-TR"/>
        </w:rPr>
        <w:t>1</w:t>
      </w:r>
      <w:r w:rsidR="00F00583">
        <w:rPr>
          <w:rFonts w:ascii="Calibri" w:hAnsi="Calibri" w:cs="Arial"/>
          <w:b/>
          <w:lang w:val="tr-TR"/>
        </w:rPr>
        <w:t>2 -</w:t>
      </w:r>
      <w:r w:rsidR="00165321">
        <w:rPr>
          <w:rFonts w:ascii="Calibri" w:hAnsi="Calibri" w:cs="Arial"/>
          <w:lang w:val="tr-TR"/>
        </w:rPr>
        <w:t xml:space="preserve"> (2015 - 2011</w:t>
      </w:r>
      <w:r w:rsidR="00F00583">
        <w:rPr>
          <w:rFonts w:ascii="Calibri" w:hAnsi="Calibri" w:cs="Arial"/>
          <w:lang w:val="tr-TR"/>
        </w:rPr>
        <w:t xml:space="preserve"> doğumlular)</w:t>
      </w:r>
    </w:p>
    <w:p w:rsidR="00F00583" w:rsidRDefault="003D7DED" w:rsidP="00F00583">
      <w:pPr>
        <w:ind w:left="1416" w:firstLine="708"/>
        <w:jc w:val="both"/>
        <w:rPr>
          <w:rFonts w:ascii="Calibri" w:hAnsi="Calibri" w:cs="Arial"/>
          <w:lang w:val="tr-TR"/>
        </w:rPr>
      </w:pPr>
      <w:r>
        <w:rPr>
          <w:rFonts w:ascii="Calibri" w:hAnsi="Calibri" w:cs="Arial"/>
          <w:b/>
          <w:lang w:val="tr-TR"/>
        </w:rPr>
        <w:t xml:space="preserve"> </w:t>
      </w:r>
      <w:r w:rsidR="00F00583" w:rsidRPr="00B836BB">
        <w:rPr>
          <w:rFonts w:ascii="Calibri" w:hAnsi="Calibri" w:cs="Arial"/>
          <w:b/>
          <w:lang w:val="tr-TR"/>
        </w:rPr>
        <w:t>U</w:t>
      </w:r>
      <w:r w:rsidR="00F00583">
        <w:rPr>
          <w:rFonts w:ascii="Calibri" w:hAnsi="Calibri" w:cs="Arial"/>
          <w:b/>
          <w:lang w:val="tr-TR"/>
        </w:rPr>
        <w:t xml:space="preserve"> - </w:t>
      </w:r>
      <w:r w:rsidR="00F00583" w:rsidRPr="00B836BB">
        <w:rPr>
          <w:rFonts w:ascii="Calibri" w:hAnsi="Calibri" w:cs="Arial"/>
          <w:b/>
          <w:lang w:val="tr-TR"/>
        </w:rPr>
        <w:t>1</w:t>
      </w:r>
      <w:r w:rsidR="00F00583">
        <w:rPr>
          <w:rFonts w:ascii="Calibri" w:hAnsi="Calibri" w:cs="Arial"/>
          <w:b/>
          <w:lang w:val="tr-TR"/>
        </w:rPr>
        <w:t>4 -</w:t>
      </w:r>
      <w:r w:rsidR="00165321">
        <w:rPr>
          <w:rFonts w:ascii="Calibri" w:hAnsi="Calibri" w:cs="Arial"/>
          <w:lang w:val="tr-TR"/>
        </w:rPr>
        <w:t xml:space="preserve"> (2012 - 2009</w:t>
      </w:r>
      <w:r w:rsidR="00F00583">
        <w:rPr>
          <w:rFonts w:ascii="Calibri" w:hAnsi="Calibri" w:cs="Arial"/>
          <w:lang w:val="tr-TR"/>
        </w:rPr>
        <w:t xml:space="preserve"> doğumlular)</w:t>
      </w:r>
    </w:p>
    <w:p w:rsidR="00F00583" w:rsidRDefault="00F00583" w:rsidP="00F00583">
      <w:pPr>
        <w:jc w:val="both"/>
        <w:rPr>
          <w:rFonts w:ascii="Calibri" w:hAnsi="Calibri" w:cs="Arial"/>
          <w:b/>
          <w:lang w:val="tr-TR"/>
        </w:rPr>
      </w:pPr>
    </w:p>
    <w:p w:rsidR="00F00583" w:rsidRDefault="00FF40D3" w:rsidP="00F00583">
      <w:pPr>
        <w:autoSpaceDE w:val="0"/>
        <w:autoSpaceDN w:val="0"/>
        <w:adjustRightInd w:val="0"/>
        <w:ind w:left="1908" w:hanging="1908"/>
        <w:rPr>
          <w:rFonts w:ascii="Calibri" w:hAnsi="Calibri" w:cs="Arial"/>
          <w:b/>
          <w:lang w:val="tr-TR"/>
        </w:rPr>
      </w:pPr>
      <w:r>
        <w:rPr>
          <w:rFonts w:ascii="Calibri" w:hAnsi="Calibri" w:cs="Arial"/>
          <w:b/>
          <w:lang w:val="tr-TR"/>
        </w:rPr>
        <w:t>SALON BİLGİLERİ</w:t>
      </w:r>
    </w:p>
    <w:p w:rsidR="00FF40D3" w:rsidRDefault="00FF40D3" w:rsidP="00F00583">
      <w:pPr>
        <w:autoSpaceDE w:val="0"/>
        <w:autoSpaceDN w:val="0"/>
        <w:adjustRightInd w:val="0"/>
        <w:ind w:left="1908" w:hanging="1908"/>
        <w:rPr>
          <w:rFonts w:ascii="TimesNewRomanPSMT" w:hAnsi="TimesNewRomanPSMT" w:cs="TimesNewRomanPSMT"/>
          <w:lang w:val="tr-TR" w:eastAsia="tr-TR"/>
        </w:rPr>
      </w:pPr>
      <w:r>
        <w:rPr>
          <w:rFonts w:ascii="Calibri" w:hAnsi="Calibri" w:cs="Arial"/>
          <w:b/>
          <w:lang w:val="tr-TR"/>
        </w:rPr>
        <w:tab/>
        <w:t xml:space="preserve">Ankara - </w:t>
      </w:r>
      <w:r>
        <w:rPr>
          <w:rFonts w:ascii="TimesNewRomanPSMT" w:hAnsi="TimesNewRomanPSMT" w:cs="TimesNewRomanPSMT"/>
          <w:lang w:val="tr-TR" w:eastAsia="tr-TR"/>
        </w:rPr>
        <w:t>Sincan Aile Yaşam Merkezi,</w:t>
      </w:r>
    </w:p>
    <w:p w:rsidR="00FF40D3" w:rsidRDefault="00FF40D3" w:rsidP="00F00583">
      <w:pPr>
        <w:autoSpaceDE w:val="0"/>
        <w:autoSpaceDN w:val="0"/>
        <w:adjustRightInd w:val="0"/>
        <w:ind w:left="1908" w:hanging="1908"/>
        <w:rPr>
          <w:rFonts w:ascii="TimesNewRomanPSMT" w:hAnsi="TimesNewRomanPSMT" w:cs="TimesNewRomanPSMT"/>
          <w:lang w:val="tr-TR" w:eastAsia="tr-TR"/>
        </w:rPr>
      </w:pPr>
      <w:r>
        <w:rPr>
          <w:rFonts w:ascii="Calibri" w:hAnsi="Calibri" w:cs="Arial"/>
          <w:b/>
          <w:lang w:val="tr-TR"/>
        </w:rPr>
        <w:tab/>
        <w:t xml:space="preserve">İzmir - </w:t>
      </w:r>
      <w:r w:rsidRPr="00FF40D3">
        <w:rPr>
          <w:rFonts w:ascii="Calibri" w:hAnsi="Calibri" w:cs="Arial"/>
          <w:b/>
          <w:lang w:val="tr-TR"/>
        </w:rPr>
        <w:t xml:space="preserve"> </w:t>
      </w:r>
      <w:r w:rsidRPr="00FF40D3">
        <w:rPr>
          <w:rFonts w:ascii="TimesNewRomanPSMT" w:hAnsi="TimesNewRomanPSMT" w:cs="TimesNewRomanPSMT"/>
          <w:lang w:val="tr-TR" w:eastAsia="tr-TR"/>
        </w:rPr>
        <w:t>Atatürk Spor Kompleksi Eskrim</w:t>
      </w:r>
      <w:r w:rsidRPr="00FF40D3">
        <w:rPr>
          <w:rFonts w:ascii="Calibri" w:hAnsi="Calibri" w:cs="Arial"/>
          <w:b/>
          <w:lang w:val="tr-TR"/>
        </w:rPr>
        <w:t xml:space="preserve"> </w:t>
      </w:r>
      <w:r w:rsidRPr="00FF40D3">
        <w:rPr>
          <w:rFonts w:ascii="TimesNewRomanPSMT" w:hAnsi="TimesNewRomanPSMT" w:cs="TimesNewRomanPSMT"/>
          <w:lang w:val="tr-TR" w:eastAsia="tr-TR"/>
        </w:rPr>
        <w:t>Salonu</w:t>
      </w:r>
      <w:r>
        <w:rPr>
          <w:rFonts w:ascii="TimesNewRomanPSMT" w:hAnsi="TimesNewRomanPSMT" w:cs="TimesNewRomanPSMT"/>
          <w:lang w:val="tr-TR" w:eastAsia="tr-TR"/>
        </w:rPr>
        <w:t>,</w:t>
      </w:r>
    </w:p>
    <w:p w:rsidR="00FF40D3" w:rsidRDefault="00FF40D3" w:rsidP="00F00583">
      <w:pPr>
        <w:autoSpaceDE w:val="0"/>
        <w:autoSpaceDN w:val="0"/>
        <w:adjustRightInd w:val="0"/>
        <w:ind w:left="1908" w:hanging="1908"/>
        <w:rPr>
          <w:rFonts w:ascii="TimesNewRomanPSMT" w:hAnsi="TimesNewRomanPSMT" w:cs="TimesNewRomanPSMT"/>
          <w:lang w:val="tr-TR" w:eastAsia="tr-TR"/>
        </w:rPr>
      </w:pPr>
      <w:r>
        <w:rPr>
          <w:rFonts w:ascii="Calibri" w:hAnsi="Calibri" w:cs="Arial"/>
          <w:b/>
          <w:lang w:val="tr-TR"/>
        </w:rPr>
        <w:tab/>
        <w:t xml:space="preserve">Kocaeli - </w:t>
      </w:r>
      <w:r>
        <w:rPr>
          <w:rFonts w:ascii="TimesNewRomanPSMT" w:hAnsi="TimesNewRomanPSMT" w:cs="TimesNewRomanPSMT"/>
          <w:lang w:val="tr-TR" w:eastAsia="tr-TR"/>
        </w:rPr>
        <w:t>Darıca Eray Şamdan Spor S</w:t>
      </w:r>
      <w:r w:rsidRPr="00FF40D3">
        <w:rPr>
          <w:rFonts w:ascii="TimesNewRomanPSMT" w:hAnsi="TimesNewRomanPSMT" w:cs="TimesNewRomanPSMT"/>
          <w:lang w:val="tr-TR" w:eastAsia="tr-TR"/>
        </w:rPr>
        <w:t>alonu</w:t>
      </w:r>
      <w:r>
        <w:rPr>
          <w:rFonts w:ascii="TimesNewRomanPSMT" w:hAnsi="TimesNewRomanPSMT" w:cs="TimesNewRomanPSMT"/>
          <w:lang w:val="tr-TR" w:eastAsia="tr-TR"/>
        </w:rPr>
        <w:t>,</w:t>
      </w:r>
    </w:p>
    <w:p w:rsidR="00FF40D3" w:rsidRDefault="00FF40D3" w:rsidP="00F00583">
      <w:pPr>
        <w:autoSpaceDE w:val="0"/>
        <w:autoSpaceDN w:val="0"/>
        <w:adjustRightInd w:val="0"/>
        <w:ind w:left="1908" w:hanging="1908"/>
        <w:rPr>
          <w:rFonts w:ascii="TimesNewRomanPSMT" w:hAnsi="TimesNewRomanPSMT" w:cs="TimesNewRomanPSMT"/>
          <w:lang w:val="tr-TR" w:eastAsia="tr-TR"/>
        </w:rPr>
      </w:pPr>
      <w:r>
        <w:rPr>
          <w:rFonts w:ascii="Calibri" w:hAnsi="Calibri" w:cs="Arial"/>
          <w:b/>
          <w:lang w:val="tr-TR"/>
        </w:rPr>
        <w:tab/>
        <w:t xml:space="preserve">Kastamonu </w:t>
      </w:r>
      <w:r w:rsidRPr="00FF40D3">
        <w:rPr>
          <w:rFonts w:ascii="TimesNewRomanPSMT" w:hAnsi="TimesNewRomanPSMT" w:cs="TimesNewRomanPSMT"/>
          <w:lang w:val="tr-TR" w:eastAsia="tr-TR"/>
        </w:rPr>
        <w:t>Atatürk spor salonu</w:t>
      </w:r>
      <w:r>
        <w:rPr>
          <w:rFonts w:ascii="TimesNewRomanPSMT" w:hAnsi="TimesNewRomanPSMT" w:cs="TimesNewRomanPSMT"/>
          <w:lang w:val="tr-TR" w:eastAsia="tr-TR"/>
        </w:rPr>
        <w:t>,</w:t>
      </w:r>
    </w:p>
    <w:p w:rsidR="00FF40D3" w:rsidRDefault="00FF40D3" w:rsidP="00F00583">
      <w:pPr>
        <w:autoSpaceDE w:val="0"/>
        <w:autoSpaceDN w:val="0"/>
        <w:adjustRightInd w:val="0"/>
        <w:ind w:left="1908" w:hanging="1908"/>
        <w:rPr>
          <w:rFonts w:ascii="TimesNewRomanPSMT" w:hAnsi="TimesNewRomanPSMT" w:cs="TimesNewRomanPSMT"/>
          <w:lang w:val="tr-TR" w:eastAsia="tr-TR"/>
        </w:rPr>
      </w:pPr>
      <w:r>
        <w:rPr>
          <w:rFonts w:ascii="Calibri" w:hAnsi="Calibri" w:cs="Arial"/>
          <w:b/>
          <w:lang w:val="tr-TR"/>
        </w:rPr>
        <w:tab/>
        <w:t xml:space="preserve">Adıyaman - </w:t>
      </w:r>
      <w:r>
        <w:rPr>
          <w:rFonts w:ascii="TimesNewRomanPSMT" w:hAnsi="TimesNewRomanPSMT" w:cs="TimesNewRomanPSMT"/>
          <w:lang w:val="tr-TR" w:eastAsia="tr-TR"/>
        </w:rPr>
        <w:t>Gölbaşı Spor S</w:t>
      </w:r>
      <w:r w:rsidRPr="00FF40D3">
        <w:rPr>
          <w:rFonts w:ascii="TimesNewRomanPSMT" w:hAnsi="TimesNewRomanPSMT" w:cs="TimesNewRomanPSMT"/>
          <w:lang w:val="tr-TR" w:eastAsia="tr-TR"/>
        </w:rPr>
        <w:t>alonu</w:t>
      </w:r>
      <w:r>
        <w:rPr>
          <w:rFonts w:ascii="TimesNewRomanPSMT" w:hAnsi="TimesNewRomanPSMT" w:cs="TimesNewRomanPSMT"/>
          <w:lang w:val="tr-TR" w:eastAsia="tr-TR"/>
        </w:rPr>
        <w:t>,</w:t>
      </w:r>
    </w:p>
    <w:p w:rsidR="00FF40D3" w:rsidRDefault="00FF40D3" w:rsidP="00F00583">
      <w:pPr>
        <w:autoSpaceDE w:val="0"/>
        <w:autoSpaceDN w:val="0"/>
        <w:adjustRightInd w:val="0"/>
        <w:ind w:left="1908" w:hanging="1908"/>
        <w:rPr>
          <w:rFonts w:ascii="Calibri" w:hAnsi="Calibri" w:cs="Arial"/>
          <w:b/>
          <w:lang w:val="tr-TR"/>
        </w:rPr>
      </w:pPr>
    </w:p>
    <w:p w:rsidR="00911B86" w:rsidRDefault="00F00583" w:rsidP="00911B86">
      <w:pPr>
        <w:jc w:val="both"/>
        <w:rPr>
          <w:rFonts w:ascii="Calibri" w:hAnsi="Calibri" w:cs="Arial"/>
          <w:lang w:val="tr-TR"/>
        </w:rPr>
      </w:pPr>
      <w:r w:rsidRPr="00B836BB">
        <w:rPr>
          <w:rFonts w:ascii="Calibri" w:hAnsi="Calibri" w:cs="Arial"/>
          <w:b/>
          <w:lang w:val="tr-TR"/>
        </w:rPr>
        <w:t>PROGRAM</w:t>
      </w:r>
      <w:r>
        <w:rPr>
          <w:rFonts w:ascii="Calibri" w:hAnsi="Calibri" w:cs="Arial"/>
          <w:b/>
          <w:lang w:val="tr-TR"/>
        </w:rPr>
        <w:tab/>
      </w:r>
      <w:r>
        <w:rPr>
          <w:rFonts w:ascii="Calibri" w:hAnsi="Calibri" w:cs="Arial"/>
          <w:b/>
          <w:lang w:val="tr-TR"/>
        </w:rPr>
        <w:tab/>
      </w:r>
      <w:r w:rsidR="00FB202C">
        <w:rPr>
          <w:rFonts w:ascii="Calibri" w:hAnsi="Calibri" w:cs="Arial"/>
          <w:lang w:val="tr-TR"/>
        </w:rPr>
        <w:tab/>
      </w:r>
      <w:r w:rsidR="00FB202C">
        <w:rPr>
          <w:rFonts w:ascii="Calibri" w:hAnsi="Calibri" w:cs="Arial"/>
          <w:lang w:val="tr-TR"/>
        </w:rPr>
        <w:tab/>
        <w:t xml:space="preserve">           </w:t>
      </w:r>
    </w:p>
    <w:tbl>
      <w:tblPr>
        <w:tblW w:w="5200" w:type="dxa"/>
        <w:tblInd w:w="1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2120"/>
      </w:tblGrid>
      <w:tr w:rsidR="00911B86" w:rsidRPr="00D3587D" w:rsidTr="00EA0CBE">
        <w:trPr>
          <w:trHeight w:val="31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86" w:rsidRDefault="00911B86" w:rsidP="00EA0CBE">
            <w:pP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</w:pP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U 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–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 10 Erkek 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K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l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ıç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86" w:rsidRDefault="00911B86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 xml:space="preserve">                             </w:t>
            </w:r>
            <w:r w:rsidR="00FF40D3"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24</w:t>
            </w:r>
            <w:r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.0</w:t>
            </w:r>
            <w:r w:rsidR="00165321"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9</w:t>
            </w:r>
            <w:r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.2022</w:t>
            </w:r>
          </w:p>
          <w:p w:rsidR="00911B86" w:rsidRPr="00D3587D" w:rsidRDefault="00911B86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Cumartesi</w:t>
            </w:r>
          </w:p>
          <w:p w:rsidR="00911B86" w:rsidRPr="00D3587D" w:rsidRDefault="00911B86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</w:p>
        </w:tc>
      </w:tr>
      <w:tr w:rsidR="00911B86" w:rsidRPr="00D3587D" w:rsidTr="00EA0CBE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86" w:rsidRDefault="00911B86" w:rsidP="00EA0CBE">
            <w:pP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</w:pP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U 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–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 12 K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z 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K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l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ıç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86" w:rsidRPr="00D3587D" w:rsidRDefault="00911B86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</w:p>
        </w:tc>
      </w:tr>
      <w:tr w:rsidR="00911B86" w:rsidRPr="00D3587D" w:rsidTr="00A4708A">
        <w:trPr>
          <w:trHeight w:val="30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86" w:rsidRDefault="00911B86" w:rsidP="00EA0CBE">
            <w:pP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</w:pP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U 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–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 14 Erkek 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K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l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ıç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86" w:rsidRPr="00D3587D" w:rsidRDefault="00911B86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</w:p>
        </w:tc>
      </w:tr>
      <w:tr w:rsidR="00911B86" w:rsidRPr="00D3587D" w:rsidTr="00EA0CBE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86" w:rsidRDefault="00911B86" w:rsidP="00EA0CBE">
            <w:pP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</w:pP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U 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–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 10 K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z 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K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l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ıç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86" w:rsidRDefault="00FF40D3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25</w:t>
            </w:r>
            <w:r w:rsidR="00433CE6"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.0</w:t>
            </w:r>
            <w:r w:rsidR="00165321"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9</w:t>
            </w:r>
            <w:r w:rsidR="00911B86"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.2022</w:t>
            </w:r>
          </w:p>
          <w:p w:rsidR="00911B86" w:rsidRDefault="00911B86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  <w:t>Pazar</w:t>
            </w:r>
          </w:p>
        </w:tc>
      </w:tr>
      <w:tr w:rsidR="00911B86" w:rsidRPr="00D3587D" w:rsidTr="00EA0CBE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86" w:rsidRDefault="00911B86" w:rsidP="00EA0CBE">
            <w:pP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</w:pP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U 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–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 12 Erkek 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K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l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ıç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86" w:rsidRDefault="00911B86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</w:p>
        </w:tc>
      </w:tr>
      <w:tr w:rsidR="00911B86" w:rsidRPr="00D3587D" w:rsidTr="00EA0CBE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86" w:rsidRDefault="00911B86" w:rsidP="00EA0CBE">
            <w:pP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</w:pP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U 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–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 14 K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 xml:space="preserve">z 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K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l</w:t>
            </w:r>
            <w:r w:rsidR="00FF40D3">
              <w:rPr>
                <w:rFonts w:eastAsia="Times New Roman" w:hAnsi="Times New Roman"/>
                <w:bdr w:val="none" w:sz="0" w:space="0" w:color="auto" w:frame="1"/>
                <w:lang w:val="tr-TR" w:eastAsia="tr-TR"/>
              </w:rPr>
              <w:t>ıç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86" w:rsidRDefault="00911B86" w:rsidP="00EA0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tr-TR" w:eastAsia="tr-TR"/>
              </w:rPr>
            </w:pPr>
          </w:p>
        </w:tc>
      </w:tr>
    </w:tbl>
    <w:p w:rsidR="00FB202C" w:rsidRDefault="00FB202C" w:rsidP="00F00583">
      <w:pPr>
        <w:jc w:val="both"/>
        <w:rPr>
          <w:rFonts w:ascii="Calibri" w:hAnsi="Calibri" w:cs="Arial"/>
          <w:lang w:val="tr-TR"/>
        </w:rPr>
      </w:pPr>
    </w:p>
    <w:p w:rsidR="00F00583" w:rsidRDefault="00F00583" w:rsidP="00F00583">
      <w:pPr>
        <w:jc w:val="both"/>
        <w:rPr>
          <w:rFonts w:ascii="Calibri" w:eastAsia="Calibri" w:hAnsi="Calibri" w:cs="Calibri"/>
          <w:b/>
          <w:bCs/>
          <w:color w:val="FF0000"/>
          <w:u w:color="FF0000"/>
          <w:lang w:val="tr-TR"/>
        </w:rPr>
      </w:pPr>
      <w:r>
        <w:rPr>
          <w:rFonts w:ascii="Calibri" w:hAnsi="Calibri" w:cs="Arial"/>
          <w:lang w:val="tr-TR"/>
        </w:rPr>
        <w:tab/>
      </w:r>
      <w:r>
        <w:rPr>
          <w:rFonts w:ascii="Calibri" w:hAnsi="Calibri" w:cs="Arial"/>
          <w:lang w:val="tr-TR"/>
        </w:rPr>
        <w:tab/>
      </w:r>
      <w:r>
        <w:rPr>
          <w:rFonts w:ascii="Calibri" w:hAnsi="Calibri" w:cs="Arial"/>
          <w:lang w:val="tr-TR"/>
        </w:rPr>
        <w:tab/>
      </w:r>
      <w:r w:rsidRPr="008A7FBC">
        <w:rPr>
          <w:rFonts w:ascii="Calibri" w:eastAsia="Calibri" w:hAnsi="Calibri" w:cs="Calibri"/>
          <w:b/>
          <w:bCs/>
          <w:color w:val="FF0000"/>
          <w:u w:color="FF0000"/>
          <w:lang w:val="tr-TR"/>
        </w:rPr>
        <w:t xml:space="preserve">Program detayı federasyonun internet sitesinde </w:t>
      </w:r>
      <w:r>
        <w:rPr>
          <w:rFonts w:ascii="Calibri" w:eastAsia="Calibri" w:hAnsi="Calibri" w:cs="Calibri"/>
          <w:b/>
          <w:bCs/>
          <w:color w:val="FF0000"/>
          <w:u w:color="FF0000"/>
          <w:lang w:val="tr-TR"/>
        </w:rPr>
        <w:t>yayınlanacaktır.</w:t>
      </w:r>
    </w:p>
    <w:p w:rsidR="00F00583" w:rsidRDefault="00F00583" w:rsidP="00F00583">
      <w:pPr>
        <w:jc w:val="both"/>
        <w:rPr>
          <w:rFonts w:ascii="Calibri" w:hAnsi="Calibri" w:cs="Arial"/>
          <w:b/>
          <w:bCs/>
          <w:lang w:val="tr-TR"/>
        </w:rPr>
      </w:pPr>
    </w:p>
    <w:p w:rsidR="00F00583" w:rsidRDefault="00F00583" w:rsidP="00F00583">
      <w:pPr>
        <w:ind w:left="2124" w:hanging="2124"/>
        <w:jc w:val="both"/>
        <w:rPr>
          <w:rFonts w:ascii="Calibri" w:hAnsi="Calibri" w:cs="Calibri"/>
          <w:lang w:val="tr-TR"/>
        </w:rPr>
      </w:pPr>
      <w:r w:rsidRPr="008A7FBC">
        <w:rPr>
          <w:rFonts w:ascii="Calibri" w:hAnsi="Calibri" w:cs="Arial"/>
          <w:b/>
          <w:bCs/>
          <w:lang w:val="tr-TR"/>
        </w:rPr>
        <w:t>Ö</w:t>
      </w:r>
      <w:r>
        <w:rPr>
          <w:rFonts w:ascii="Calibri" w:hAnsi="Calibri" w:cs="Arial"/>
          <w:b/>
          <w:bCs/>
          <w:lang w:val="tr-TR"/>
        </w:rPr>
        <w:t>DÜLLER</w:t>
      </w:r>
      <w:r>
        <w:rPr>
          <w:rFonts w:ascii="Calibri" w:hAnsi="Calibri" w:cs="Arial"/>
          <w:b/>
          <w:bCs/>
          <w:lang w:val="tr-TR"/>
        </w:rPr>
        <w:tab/>
      </w:r>
      <w:r>
        <w:rPr>
          <w:rFonts w:ascii="Calibri" w:hAnsi="Calibri" w:cs="Arial"/>
          <w:bCs/>
          <w:lang w:val="tr-TR"/>
        </w:rPr>
        <w:t xml:space="preserve">U10 – U12 – U14 </w:t>
      </w:r>
      <w:r w:rsidRPr="00466395">
        <w:rPr>
          <w:rFonts w:ascii="Calibri" w:hAnsi="Calibri" w:cs="Arial"/>
          <w:bCs/>
          <w:lang w:val="tr-TR"/>
        </w:rPr>
        <w:t>Kategorilerinde</w:t>
      </w:r>
      <w:r>
        <w:rPr>
          <w:rFonts w:ascii="Calibri" w:hAnsi="Calibri" w:cs="Arial"/>
          <w:b/>
          <w:bCs/>
          <w:lang w:val="tr-TR"/>
        </w:rPr>
        <w:t xml:space="preserve"> </w:t>
      </w:r>
      <w:r w:rsidRPr="00CA6E80">
        <w:rPr>
          <w:rFonts w:ascii="Calibri" w:hAnsi="Calibri" w:cs="Calibri"/>
          <w:lang w:val="tr-TR"/>
        </w:rPr>
        <w:t>İ</w:t>
      </w:r>
      <w:r>
        <w:rPr>
          <w:rFonts w:ascii="Calibri" w:hAnsi="Calibri" w:cs="Calibri"/>
          <w:lang w:val="tr-TR"/>
        </w:rPr>
        <w:t xml:space="preserve">lk </w:t>
      </w:r>
      <w:proofErr w:type="spellStart"/>
      <w:r>
        <w:rPr>
          <w:rFonts w:ascii="Calibri" w:hAnsi="Calibri" w:cs="Calibri"/>
          <w:lang w:val="tr-TR"/>
        </w:rPr>
        <w:t>Sekiz’e</w:t>
      </w:r>
      <w:proofErr w:type="spellEnd"/>
      <w:r>
        <w:rPr>
          <w:rFonts w:ascii="Calibri" w:hAnsi="Calibri" w:cs="Calibri"/>
          <w:lang w:val="tr-TR"/>
        </w:rPr>
        <w:t xml:space="preserve"> madalya verilecektir.</w:t>
      </w:r>
    </w:p>
    <w:p w:rsidR="00F00583" w:rsidRDefault="00F00583" w:rsidP="00F00583">
      <w:pPr>
        <w:jc w:val="both"/>
        <w:rPr>
          <w:rFonts w:ascii="Calibri" w:hAnsi="Calibri" w:cs="Arial"/>
          <w:b/>
          <w:shd w:val="clear" w:color="auto" w:fill="FFFFFF"/>
          <w:lang w:val="tr-TR"/>
        </w:rPr>
      </w:pPr>
      <w:r>
        <w:rPr>
          <w:rFonts w:ascii="Calibri" w:hAnsi="Calibri" w:cs="Calibri"/>
          <w:lang w:val="tr-TR"/>
        </w:rPr>
        <w:tab/>
      </w:r>
      <w:r>
        <w:rPr>
          <w:rFonts w:ascii="Calibri" w:hAnsi="Calibri" w:cs="Calibri"/>
          <w:lang w:val="tr-TR"/>
        </w:rPr>
        <w:tab/>
      </w:r>
      <w:r>
        <w:rPr>
          <w:rFonts w:ascii="Calibri" w:hAnsi="Calibri" w:cs="Calibri"/>
          <w:lang w:val="tr-TR"/>
        </w:rPr>
        <w:tab/>
      </w:r>
    </w:p>
    <w:p w:rsidR="00F00583" w:rsidRDefault="00F00583" w:rsidP="00463B38">
      <w:pPr>
        <w:ind w:left="2124" w:hanging="2124"/>
        <w:jc w:val="both"/>
        <w:rPr>
          <w:rFonts w:ascii="Calibri" w:eastAsia="Calibri" w:hAnsi="Calibri" w:cs="Calibri"/>
          <w:lang w:val="tr-TR"/>
        </w:rPr>
      </w:pPr>
      <w:r w:rsidRPr="00DD1628">
        <w:rPr>
          <w:rFonts w:ascii="Calibri" w:hAnsi="Calibri" w:cs="Arial"/>
          <w:b/>
          <w:shd w:val="clear" w:color="auto" w:fill="FFFFFF"/>
          <w:lang w:val="tr-TR"/>
        </w:rPr>
        <w:t>MÜSABAKA</w:t>
      </w:r>
      <w:r>
        <w:rPr>
          <w:rFonts w:ascii="Calibri" w:hAnsi="Calibri" w:cs="Arial"/>
          <w:shd w:val="clear" w:color="auto" w:fill="FFFFFF"/>
          <w:lang w:val="tr-TR"/>
        </w:rPr>
        <w:t xml:space="preserve"> </w:t>
      </w:r>
      <w:r w:rsidRPr="00DD1628">
        <w:rPr>
          <w:rFonts w:ascii="Calibri" w:hAnsi="Calibri" w:cs="Arial"/>
          <w:b/>
          <w:shd w:val="clear" w:color="auto" w:fill="FFFFFF"/>
          <w:lang w:val="tr-TR"/>
        </w:rPr>
        <w:t>KAYIT</w:t>
      </w:r>
      <w:r>
        <w:rPr>
          <w:rFonts w:ascii="Calibri" w:hAnsi="Calibri" w:cs="Arial"/>
          <w:shd w:val="clear" w:color="auto" w:fill="FFFFFF"/>
          <w:lang w:val="tr-TR"/>
        </w:rPr>
        <w:tab/>
      </w:r>
      <w:r w:rsidR="007206B7">
        <w:rPr>
          <w:rFonts w:ascii="Calibri" w:eastAsia="Calibri" w:hAnsi="Calibri" w:cs="Calibri"/>
          <w:lang w:val="tr-TR"/>
        </w:rPr>
        <w:t xml:space="preserve">Müsabaka Sporcu girişleri </w:t>
      </w:r>
      <w:r w:rsidR="00FF40D3">
        <w:rPr>
          <w:rFonts w:ascii="Calibri" w:eastAsia="Calibri" w:hAnsi="Calibri" w:cs="Calibri"/>
          <w:highlight w:val="green"/>
          <w:lang w:val="tr-TR"/>
        </w:rPr>
        <w:t>20</w:t>
      </w:r>
      <w:r w:rsidR="00463B38">
        <w:rPr>
          <w:rFonts w:ascii="Calibri" w:eastAsia="Calibri" w:hAnsi="Calibri" w:cs="Calibri"/>
          <w:highlight w:val="green"/>
          <w:lang w:val="tr-TR"/>
        </w:rPr>
        <w:t xml:space="preserve"> </w:t>
      </w:r>
      <w:r w:rsidR="00165321">
        <w:rPr>
          <w:rFonts w:ascii="Calibri" w:eastAsia="Calibri" w:hAnsi="Calibri" w:cs="Calibri"/>
          <w:highlight w:val="green"/>
          <w:lang w:val="tr-TR"/>
        </w:rPr>
        <w:t>Eylül</w:t>
      </w:r>
      <w:r w:rsidR="003D7DED">
        <w:rPr>
          <w:rFonts w:ascii="Calibri" w:eastAsia="Calibri" w:hAnsi="Calibri" w:cs="Calibri"/>
          <w:highlight w:val="green"/>
          <w:lang w:val="tr-TR"/>
        </w:rPr>
        <w:t xml:space="preserve"> 2022 </w:t>
      </w:r>
      <w:r w:rsidR="00165321" w:rsidRPr="00F54D09">
        <w:rPr>
          <w:rFonts w:ascii="Calibri" w:eastAsia="Calibri" w:hAnsi="Calibri" w:cs="Calibri"/>
          <w:highlight w:val="green"/>
          <w:lang w:val="tr-TR"/>
        </w:rPr>
        <w:t>Salı</w:t>
      </w:r>
      <w:r>
        <w:rPr>
          <w:rFonts w:ascii="Calibri" w:eastAsia="Calibri" w:hAnsi="Calibri" w:cs="Calibri"/>
          <w:lang w:val="tr-TR"/>
        </w:rPr>
        <w:t xml:space="preserve"> </w:t>
      </w:r>
      <w:r w:rsidRPr="00114948">
        <w:rPr>
          <w:rFonts w:ascii="Calibri" w:eastAsia="Calibri" w:hAnsi="Calibri" w:cs="Calibri"/>
          <w:lang w:val="tr-TR"/>
        </w:rPr>
        <w:t xml:space="preserve">günü saat </w:t>
      </w:r>
      <w:proofErr w:type="gramStart"/>
      <w:r w:rsidRPr="00114948">
        <w:rPr>
          <w:rFonts w:ascii="Calibri" w:eastAsia="Calibri" w:hAnsi="Calibri" w:cs="Calibri"/>
          <w:lang w:val="tr-TR"/>
        </w:rPr>
        <w:t>17:00’a</w:t>
      </w:r>
      <w:proofErr w:type="gramEnd"/>
      <w:r w:rsidRPr="00114948">
        <w:rPr>
          <w:rFonts w:ascii="Calibri" w:eastAsia="Calibri" w:hAnsi="Calibri" w:cs="Calibri"/>
          <w:lang w:val="tr-TR"/>
        </w:rPr>
        <w:t xml:space="preserve"> kadar</w:t>
      </w:r>
      <w:r>
        <w:rPr>
          <w:rFonts w:ascii="Calibri" w:eastAsia="Calibri" w:hAnsi="Calibri" w:cs="Calibri"/>
          <w:lang w:val="tr-TR"/>
        </w:rPr>
        <w:t>,</w:t>
      </w:r>
    </w:p>
    <w:p w:rsidR="00FF40D3" w:rsidRDefault="00F00583" w:rsidP="00187128">
      <w:pPr>
        <w:ind w:left="2124"/>
        <w:jc w:val="both"/>
        <w:rPr>
          <w:rFonts w:ascii="Calibri" w:hAnsi="Calibri"/>
          <w:b/>
          <w:i/>
          <w:lang w:val="tr-TR"/>
        </w:rPr>
      </w:pPr>
      <w:r w:rsidRPr="00114948">
        <w:rPr>
          <w:rFonts w:ascii="Calibri" w:eastAsia="Calibri" w:hAnsi="Calibri" w:cs="Calibri"/>
          <w:lang w:val="tr-TR"/>
        </w:rPr>
        <w:t>Federasyonun resmi internet sitesinin ilgili bölümünden yapılacaktır</w:t>
      </w:r>
      <w:r w:rsidRPr="00066E2D">
        <w:rPr>
          <w:rFonts w:ascii="Calibri" w:eastAsia="Calibri" w:hAnsi="Calibri" w:cs="Calibri"/>
          <w:b/>
          <w:i/>
          <w:lang w:val="tr-TR"/>
        </w:rPr>
        <w:t>.</w:t>
      </w:r>
      <w:r w:rsidRPr="00066E2D">
        <w:rPr>
          <w:b/>
          <w:i/>
          <w:color w:val="FF0000"/>
          <w:lang w:val="tr-TR"/>
        </w:rPr>
        <w:t xml:space="preserve"> </w:t>
      </w:r>
      <w:r w:rsidRPr="00066E2D">
        <w:rPr>
          <w:rFonts w:ascii="Calibri" w:hAnsi="Calibri"/>
          <w:b/>
          <w:i/>
          <w:lang w:val="tr-TR"/>
        </w:rPr>
        <w:t xml:space="preserve">Kulüplerin ve Ferdi sporcuların müsabakaya katılabilmeleri için Federasyon Otomasyon sisteminden alınan kafile listelerinin </w:t>
      </w:r>
      <w:r w:rsidRPr="00066E2D">
        <w:rPr>
          <w:rFonts w:ascii="Calibri" w:hAnsi="Calibri"/>
          <w:b/>
          <w:i/>
          <w:color w:val="FF0000"/>
          <w:lang w:val="tr-TR"/>
        </w:rPr>
        <w:t>İl temsilciliği ile Gençlik ve Spor İl/İlçe Müdürlüğü</w:t>
      </w:r>
      <w:r w:rsidRPr="00066E2D">
        <w:rPr>
          <w:rFonts w:ascii="Calibri" w:hAnsi="Calibri"/>
          <w:b/>
          <w:i/>
          <w:lang w:val="tr-TR"/>
        </w:rPr>
        <w:t>nden tasdikli olarak federasyon temsilcisine/gözlemcisine verilmelidir.</w:t>
      </w:r>
    </w:p>
    <w:p w:rsidR="00F00583" w:rsidRDefault="00F00583" w:rsidP="00F00583">
      <w:pPr>
        <w:ind w:left="2124" w:hanging="2124"/>
        <w:jc w:val="both"/>
        <w:rPr>
          <w:rFonts w:ascii="Calibri" w:hAnsi="Calibri"/>
          <w:b/>
          <w:i/>
          <w:lang w:val="tr-TR"/>
        </w:rPr>
      </w:pPr>
      <w:r>
        <w:rPr>
          <w:rFonts w:ascii="Calibri" w:hAnsi="Calibri" w:cs="Arial"/>
          <w:b/>
          <w:shd w:val="clear" w:color="auto" w:fill="FFFFFF"/>
          <w:lang w:val="tr-TR"/>
        </w:rPr>
        <w:t>YABANCI SPORCU KAYIT</w:t>
      </w:r>
    </w:p>
    <w:p w:rsidR="00F00583" w:rsidRDefault="00F00583" w:rsidP="00F00583">
      <w:pPr>
        <w:ind w:left="2124" w:hanging="2124"/>
        <w:jc w:val="both"/>
        <w:rPr>
          <w:rFonts w:ascii="Calibri" w:hAnsi="Calibri"/>
          <w:i/>
          <w:lang w:val="tr-TR"/>
        </w:rPr>
      </w:pPr>
      <w:r>
        <w:rPr>
          <w:rFonts w:ascii="Calibri" w:hAnsi="Calibri" w:cs="Arial"/>
          <w:b/>
          <w:shd w:val="clear" w:color="auto" w:fill="FFFFFF"/>
          <w:lang w:val="tr-TR"/>
        </w:rPr>
        <w:tab/>
      </w:r>
      <w:r w:rsidRPr="00FE1A5E">
        <w:rPr>
          <w:rFonts w:ascii="Calibri" w:hAnsi="Calibri" w:cs="Arial"/>
          <w:shd w:val="clear" w:color="auto" w:fill="FFFFFF"/>
          <w:lang w:val="tr-TR"/>
        </w:rPr>
        <w:t xml:space="preserve">Turnuvaya yabancı sporcu katılımı yapılabilecek olup, yabancı sporcu başvuruları için </w:t>
      </w:r>
      <w:hyperlink r:id="rId8" w:history="1">
        <w:r w:rsidRPr="00FE1A5E">
          <w:rPr>
            <w:rStyle w:val="Kpr"/>
            <w:rFonts w:ascii="Calibri" w:hAnsi="Calibri" w:cs="Arial"/>
            <w:shd w:val="clear" w:color="auto" w:fill="FFFFFF"/>
            <w:lang w:val="tr-TR"/>
          </w:rPr>
          <w:t>dilekce@eskrim.</w:t>
        </w:r>
        <w:r w:rsidRPr="00FE1A5E">
          <w:rPr>
            <w:rStyle w:val="Kpr"/>
            <w:rFonts w:ascii="Calibri" w:hAnsi="Calibri"/>
            <w:i/>
            <w:lang w:val="tr-TR"/>
          </w:rPr>
          <w:t>org.tr</w:t>
        </w:r>
      </w:hyperlink>
      <w:r w:rsidRPr="00FE1A5E">
        <w:rPr>
          <w:rFonts w:ascii="Calibri" w:hAnsi="Calibri"/>
          <w:i/>
          <w:lang w:val="tr-TR"/>
        </w:rPr>
        <w:t xml:space="preserve"> mail adresine </w:t>
      </w:r>
      <w:r w:rsidR="00FF40D3">
        <w:rPr>
          <w:rFonts w:ascii="Calibri" w:hAnsi="Calibri"/>
          <w:i/>
          <w:lang w:val="tr-TR"/>
        </w:rPr>
        <w:t>20</w:t>
      </w:r>
      <w:r w:rsidR="00EC743B">
        <w:rPr>
          <w:rFonts w:ascii="Calibri" w:hAnsi="Calibri"/>
          <w:i/>
          <w:lang w:val="tr-TR"/>
        </w:rPr>
        <w:t xml:space="preserve"> Eylül</w:t>
      </w:r>
      <w:r w:rsidR="003D7DED">
        <w:rPr>
          <w:rFonts w:ascii="Calibri" w:hAnsi="Calibri"/>
          <w:i/>
          <w:lang w:val="tr-TR"/>
        </w:rPr>
        <w:t xml:space="preserve"> 2022</w:t>
      </w:r>
      <w:r w:rsidRPr="00FE1A5E">
        <w:rPr>
          <w:rFonts w:ascii="Calibri" w:hAnsi="Calibri"/>
          <w:i/>
          <w:lang w:val="tr-TR"/>
        </w:rPr>
        <w:t xml:space="preserve"> tarihine kadar başvuru yapılması gerekmektedir.</w:t>
      </w:r>
    </w:p>
    <w:p w:rsidR="00F00583" w:rsidRDefault="00F00583" w:rsidP="00F00583">
      <w:pPr>
        <w:ind w:left="2124" w:hanging="2124"/>
        <w:jc w:val="both"/>
        <w:rPr>
          <w:rFonts w:ascii="Calibri" w:hAnsi="Calibri"/>
          <w:i/>
          <w:lang w:val="tr-TR"/>
        </w:rPr>
      </w:pPr>
      <w:r>
        <w:rPr>
          <w:rFonts w:ascii="Calibri" w:hAnsi="Calibri"/>
          <w:i/>
          <w:lang w:val="tr-TR"/>
        </w:rPr>
        <w:tab/>
        <w:t xml:space="preserve">Pasaport Bilgileri, Katılım Ücretinin yatırıldığını gösterir belge, katılım yapmak istediği </w:t>
      </w:r>
      <w:proofErr w:type="gramStart"/>
      <w:r>
        <w:rPr>
          <w:rFonts w:ascii="Calibri" w:hAnsi="Calibri"/>
          <w:i/>
          <w:lang w:val="tr-TR"/>
        </w:rPr>
        <w:t>branş</w:t>
      </w:r>
      <w:proofErr w:type="gramEnd"/>
      <w:r>
        <w:rPr>
          <w:rFonts w:ascii="Calibri" w:hAnsi="Calibri"/>
          <w:i/>
          <w:lang w:val="tr-TR"/>
        </w:rPr>
        <w:t xml:space="preserve"> ve kategori bilgisi, </w:t>
      </w:r>
    </w:p>
    <w:p w:rsidR="00EE4940" w:rsidRPr="00EE4940" w:rsidRDefault="00EE4940" w:rsidP="00F00583">
      <w:pPr>
        <w:ind w:left="2124" w:hanging="2124"/>
        <w:jc w:val="both"/>
        <w:rPr>
          <w:rFonts w:ascii="Calibri" w:hAnsi="Calibri"/>
          <w:i/>
          <w:color w:val="FF0000"/>
          <w:lang w:val="tr-TR"/>
        </w:rPr>
      </w:pPr>
    </w:p>
    <w:p w:rsidR="00187128" w:rsidRDefault="00187128" w:rsidP="00F00583">
      <w:pPr>
        <w:ind w:left="2124" w:hanging="2124"/>
        <w:jc w:val="both"/>
        <w:rPr>
          <w:rFonts w:ascii="Calibri" w:hAnsi="Calibri" w:cs="Arial"/>
          <w:b/>
          <w:shd w:val="clear" w:color="auto" w:fill="FFFFFF"/>
          <w:lang w:val="tr-TR"/>
        </w:rPr>
      </w:pPr>
    </w:p>
    <w:p w:rsidR="00187128" w:rsidRDefault="00187128" w:rsidP="00F00583">
      <w:pPr>
        <w:ind w:left="2124" w:hanging="2124"/>
        <w:jc w:val="both"/>
        <w:rPr>
          <w:rFonts w:ascii="Calibri" w:hAnsi="Calibri" w:cs="Arial"/>
          <w:b/>
          <w:shd w:val="clear" w:color="auto" w:fill="FFFFFF"/>
          <w:lang w:val="tr-TR"/>
        </w:rPr>
      </w:pPr>
    </w:p>
    <w:p w:rsidR="00F00583" w:rsidRDefault="00F00583" w:rsidP="00F00583">
      <w:pPr>
        <w:ind w:left="2124" w:hanging="2124"/>
        <w:jc w:val="both"/>
        <w:rPr>
          <w:rFonts w:ascii="Calibri" w:hAnsi="Calibri" w:cs="Arial"/>
          <w:b/>
          <w:shd w:val="clear" w:color="auto" w:fill="FFFFFF"/>
          <w:lang w:val="tr-TR"/>
        </w:rPr>
      </w:pPr>
      <w:r w:rsidRPr="00C90B2C">
        <w:rPr>
          <w:rFonts w:ascii="Calibri" w:hAnsi="Calibri" w:cs="Arial"/>
          <w:b/>
          <w:shd w:val="clear" w:color="auto" w:fill="FFFFFF"/>
          <w:lang w:val="tr-TR"/>
        </w:rPr>
        <w:t>EKİPMAN KONTROLÜ</w:t>
      </w:r>
    </w:p>
    <w:p w:rsidR="00F00583" w:rsidRPr="00C90B2C" w:rsidRDefault="00F00583" w:rsidP="00F00583">
      <w:pPr>
        <w:ind w:left="2124" w:hanging="2124"/>
        <w:jc w:val="both"/>
        <w:rPr>
          <w:rFonts w:ascii="Calibri" w:hAnsi="Calibri" w:cs="Arial"/>
          <w:shd w:val="clear" w:color="auto" w:fill="FFFFFF"/>
          <w:lang w:val="tr-TR"/>
        </w:rPr>
      </w:pPr>
      <w:r>
        <w:rPr>
          <w:rFonts w:ascii="Calibri" w:hAnsi="Calibri" w:cs="Arial"/>
          <w:b/>
          <w:shd w:val="clear" w:color="auto" w:fill="FFFFFF"/>
          <w:lang w:val="tr-TR"/>
        </w:rPr>
        <w:tab/>
      </w:r>
      <w:r w:rsidRPr="00C90B2C">
        <w:rPr>
          <w:rFonts w:ascii="Calibri" w:hAnsi="Calibri" w:cs="Arial"/>
          <w:shd w:val="clear" w:color="auto" w:fill="FFFFFF"/>
          <w:lang w:val="tr-TR"/>
        </w:rPr>
        <w:t>Pist üzerinde görevli hakemler tarafından yapılacaktır.</w:t>
      </w:r>
      <w:r w:rsidRPr="00C90B2C">
        <w:rPr>
          <w:rFonts w:ascii="Calibri" w:hAnsi="Calibri" w:cs="Arial"/>
          <w:shd w:val="clear" w:color="auto" w:fill="FFFFFF"/>
          <w:lang w:val="tr-TR"/>
        </w:rPr>
        <w:tab/>
      </w:r>
    </w:p>
    <w:p w:rsidR="00F00583" w:rsidRDefault="00F00583" w:rsidP="00F00583">
      <w:pPr>
        <w:ind w:left="2124" w:hanging="2124"/>
        <w:jc w:val="both"/>
        <w:rPr>
          <w:rFonts w:ascii="Calibri" w:hAnsi="Calibri" w:cs="Arial"/>
          <w:lang w:val="tr-TR"/>
        </w:rPr>
      </w:pPr>
    </w:p>
    <w:p w:rsidR="00F00583" w:rsidRDefault="00F00583" w:rsidP="00F00583">
      <w:pPr>
        <w:jc w:val="both"/>
        <w:rPr>
          <w:rFonts w:ascii="Calibri" w:hAnsi="Calibri" w:cs="Calibri"/>
          <w:lang w:val="tr-TR"/>
        </w:rPr>
      </w:pPr>
      <w:r>
        <w:rPr>
          <w:rFonts w:ascii="Calibri" w:hAnsi="Calibri" w:cs="Arial"/>
          <w:b/>
          <w:shd w:val="clear" w:color="auto" w:fill="FFFFFF"/>
          <w:lang w:val="tr-TR"/>
        </w:rPr>
        <w:t>FORMÜL</w:t>
      </w:r>
      <w:r>
        <w:rPr>
          <w:rFonts w:ascii="Calibri" w:hAnsi="Calibri" w:cs="Arial"/>
          <w:b/>
          <w:shd w:val="clear" w:color="auto" w:fill="FFFFFF"/>
          <w:lang w:val="tr-TR"/>
        </w:rPr>
        <w:tab/>
        <w:t xml:space="preserve">             </w:t>
      </w:r>
      <w:r>
        <w:rPr>
          <w:rFonts w:ascii="Calibri" w:hAnsi="Calibri" w:cs="Calibri"/>
          <w:lang w:val="tr-TR"/>
        </w:rPr>
        <w:t>U10 - U12 t</w:t>
      </w:r>
      <w:r w:rsidRPr="00CA6E80">
        <w:rPr>
          <w:rFonts w:ascii="Calibri" w:hAnsi="Calibri" w:cs="Calibri"/>
          <w:lang w:val="tr-TR"/>
        </w:rPr>
        <w:t xml:space="preserve">ek </w:t>
      </w:r>
      <w:r>
        <w:rPr>
          <w:rFonts w:ascii="Calibri" w:hAnsi="Calibri" w:cs="Calibri"/>
          <w:lang w:val="tr-TR"/>
        </w:rPr>
        <w:t>p</w:t>
      </w:r>
      <w:r w:rsidRPr="00CA6E80">
        <w:rPr>
          <w:rFonts w:ascii="Calibri" w:hAnsi="Calibri" w:cs="Calibri"/>
          <w:lang w:val="tr-TR"/>
        </w:rPr>
        <w:t>ul (</w:t>
      </w:r>
      <w:r w:rsidRPr="009A43C4">
        <w:rPr>
          <w:rFonts w:ascii="Calibri" w:hAnsi="Calibri" w:cs="Calibri"/>
          <w:b/>
          <w:lang w:val="tr-TR"/>
        </w:rPr>
        <w:t>eleme yok</w:t>
      </w:r>
      <w:r w:rsidRPr="00CA6E80">
        <w:rPr>
          <w:rFonts w:ascii="Calibri" w:hAnsi="Calibri" w:cs="Calibri"/>
          <w:lang w:val="tr-TR"/>
        </w:rPr>
        <w:t xml:space="preserve">) ve </w:t>
      </w:r>
      <w:r>
        <w:rPr>
          <w:rFonts w:ascii="Calibri" w:hAnsi="Calibri" w:cs="Calibri"/>
          <w:lang w:val="tr-TR"/>
        </w:rPr>
        <w:t>tablo müsabakaları,</w:t>
      </w:r>
    </w:p>
    <w:p w:rsidR="00F00583" w:rsidRDefault="00F00583" w:rsidP="00F00583">
      <w:pPr>
        <w:jc w:val="both"/>
        <w:rPr>
          <w:rFonts w:ascii="Calibri" w:hAnsi="Calibri" w:cs="Calibri"/>
          <w:lang w:val="tr-TR"/>
        </w:rPr>
      </w:pPr>
      <w:r>
        <w:rPr>
          <w:rFonts w:ascii="Calibri" w:hAnsi="Calibri" w:cs="Arial"/>
          <w:b/>
          <w:bCs/>
          <w:lang w:val="tr-TR"/>
        </w:rPr>
        <w:tab/>
      </w:r>
      <w:r>
        <w:rPr>
          <w:rFonts w:ascii="Calibri" w:hAnsi="Calibri" w:cs="Arial"/>
          <w:b/>
          <w:bCs/>
          <w:lang w:val="tr-TR"/>
        </w:rPr>
        <w:tab/>
      </w:r>
      <w:r>
        <w:rPr>
          <w:rFonts w:ascii="Calibri" w:hAnsi="Calibri" w:cs="Arial"/>
          <w:b/>
          <w:bCs/>
          <w:lang w:val="tr-TR"/>
        </w:rPr>
        <w:tab/>
      </w:r>
      <w:r>
        <w:rPr>
          <w:rFonts w:ascii="Calibri" w:hAnsi="Calibri" w:cs="Calibri"/>
          <w:lang w:val="tr-TR"/>
        </w:rPr>
        <w:t>U14 tek pul (</w:t>
      </w:r>
      <w:r w:rsidRPr="00644A31">
        <w:rPr>
          <w:rFonts w:ascii="Calibri" w:hAnsi="Calibri" w:cs="Calibri"/>
          <w:b/>
          <w:lang w:val="tr-TR"/>
        </w:rPr>
        <w:t>eleme var</w:t>
      </w:r>
      <w:r w:rsidRPr="00CA6E80">
        <w:rPr>
          <w:rFonts w:ascii="Calibri" w:hAnsi="Calibri" w:cs="Calibri"/>
          <w:lang w:val="tr-TR"/>
        </w:rPr>
        <w:t xml:space="preserve">) ve </w:t>
      </w:r>
      <w:r>
        <w:rPr>
          <w:rFonts w:ascii="Calibri" w:hAnsi="Calibri" w:cs="Calibri"/>
          <w:lang w:val="tr-TR"/>
        </w:rPr>
        <w:t>tablo müsabakaları,</w:t>
      </w:r>
    </w:p>
    <w:p w:rsidR="00F00583" w:rsidRDefault="00F00583" w:rsidP="00F00583">
      <w:pPr>
        <w:jc w:val="both"/>
        <w:rPr>
          <w:rFonts w:ascii="Calibri" w:hAnsi="Calibri" w:cs="Arial"/>
          <w:b/>
          <w:bCs/>
          <w:lang w:val="tr-TR"/>
        </w:rPr>
      </w:pPr>
    </w:p>
    <w:p w:rsidR="00F00583" w:rsidRDefault="00F00583" w:rsidP="00F00583">
      <w:pPr>
        <w:jc w:val="both"/>
        <w:rPr>
          <w:rFonts w:ascii="Calibri" w:hAnsi="Calibri" w:cs="Arial"/>
          <w:b/>
          <w:bCs/>
          <w:lang w:val="tr-TR"/>
        </w:rPr>
      </w:pPr>
    </w:p>
    <w:p w:rsidR="00F00583" w:rsidRDefault="00F00583" w:rsidP="00F00583">
      <w:pPr>
        <w:jc w:val="both"/>
        <w:rPr>
          <w:rFonts w:ascii="Calibri" w:hAnsi="Calibri" w:cs="Arial"/>
          <w:b/>
          <w:bCs/>
          <w:lang w:val="tr-TR"/>
        </w:rPr>
      </w:pPr>
      <w:r>
        <w:rPr>
          <w:rFonts w:ascii="Calibri" w:hAnsi="Calibri" w:cs="Arial"/>
          <w:b/>
          <w:bCs/>
          <w:lang w:val="tr-TR"/>
        </w:rPr>
        <w:t>DİĞER BİLGİLER</w:t>
      </w:r>
      <w:r>
        <w:rPr>
          <w:rFonts w:ascii="Calibri" w:hAnsi="Calibri" w:cs="Arial"/>
          <w:b/>
          <w:bCs/>
          <w:lang w:val="tr-TR"/>
        </w:rPr>
        <w:tab/>
      </w:r>
    </w:p>
    <w:p w:rsidR="00F00583" w:rsidRDefault="00F00583" w:rsidP="00F00583">
      <w:pPr>
        <w:pStyle w:val="AralkYok"/>
        <w:jc w:val="both"/>
        <w:rPr>
          <w:sz w:val="24"/>
          <w:szCs w:val="24"/>
        </w:rPr>
      </w:pPr>
      <w:r w:rsidRPr="00A80B1C">
        <w:rPr>
          <w:sz w:val="24"/>
          <w:szCs w:val="24"/>
        </w:rPr>
        <w:t xml:space="preserve">Belirtilen turnuvaya sporcu, </w:t>
      </w:r>
      <w:proofErr w:type="gramStart"/>
      <w:r w:rsidRPr="00A80B1C">
        <w:rPr>
          <w:sz w:val="24"/>
          <w:szCs w:val="24"/>
        </w:rPr>
        <w:t>antrenör</w:t>
      </w:r>
      <w:proofErr w:type="gramEnd"/>
      <w:r w:rsidRPr="00A80B1C">
        <w:rPr>
          <w:sz w:val="24"/>
          <w:szCs w:val="24"/>
        </w:rPr>
        <w:t xml:space="preserve"> ve idareciler müsabakaya kendi imkânları ile ve/veya bağlı bulundukları il müdürlükleri bütçe imkânları Çerçevesinde katılabilirler. İl Müdürlükleri bütçe imkânları ile katılım sağlayacak sporcularda, il müdürlükleri tarafından il Seçme müsabakalarına katılım şartı aranabilir, </w:t>
      </w:r>
      <w:r w:rsidRPr="00A80B1C">
        <w:rPr>
          <w:rFonts w:cs="Arial"/>
          <w:sz w:val="24"/>
          <w:szCs w:val="24"/>
        </w:rPr>
        <w:t>bu kafilelerde 11</w:t>
      </w:r>
      <w:r w:rsidRPr="00A80B1C">
        <w:rPr>
          <w:sz w:val="24"/>
          <w:szCs w:val="24"/>
        </w:rPr>
        <w:t xml:space="preserve">.07.2017 tarih ve 142527 Sayılı Genel Müdürlük Makam Onayı ile yürürlüğe giren </w:t>
      </w:r>
      <w:r w:rsidRPr="00A80B1C">
        <w:rPr>
          <w:b/>
          <w:sz w:val="24"/>
          <w:szCs w:val="24"/>
        </w:rPr>
        <w:t>Spor Kafileleri Seyahat Yönergesi</w:t>
      </w:r>
      <w:r w:rsidRPr="00A80B1C">
        <w:rPr>
          <w:sz w:val="24"/>
          <w:szCs w:val="24"/>
        </w:rPr>
        <w:t xml:space="preserve"> Hükümlerine göre hareket edilmesi gerekmektedir. </w:t>
      </w:r>
    </w:p>
    <w:p w:rsidR="00F00583" w:rsidRDefault="00F00583" w:rsidP="00F00583">
      <w:pPr>
        <w:pStyle w:val="AralkYok"/>
        <w:jc w:val="both"/>
        <w:rPr>
          <w:sz w:val="24"/>
          <w:szCs w:val="24"/>
        </w:rPr>
      </w:pPr>
    </w:p>
    <w:p w:rsidR="00F00583" w:rsidRDefault="00F00583" w:rsidP="00F00583">
      <w:pPr>
        <w:pStyle w:val="AralkYok"/>
        <w:jc w:val="both"/>
        <w:rPr>
          <w:sz w:val="24"/>
          <w:szCs w:val="24"/>
        </w:rPr>
      </w:pPr>
      <w:r w:rsidRPr="00CB767C">
        <w:rPr>
          <w:sz w:val="24"/>
          <w:szCs w:val="24"/>
        </w:rPr>
        <w:t xml:space="preserve">Müsabaka sonunda herhangi bir ödeme yapılmayacaktır. </w:t>
      </w:r>
      <w:r w:rsidR="00EE3366">
        <w:rPr>
          <w:sz w:val="24"/>
          <w:szCs w:val="24"/>
        </w:rPr>
        <w:t>Hakem ve yerel personel ödemeleri müsabakaları organize eden il müdürlükleri tarafından yapılacaktır.</w:t>
      </w:r>
      <w:bookmarkStart w:id="0" w:name="_GoBack"/>
      <w:bookmarkEnd w:id="0"/>
    </w:p>
    <w:p w:rsidR="00F00583" w:rsidRDefault="00F00583" w:rsidP="00F00583">
      <w:pPr>
        <w:pStyle w:val="AralkYok"/>
        <w:jc w:val="both"/>
        <w:rPr>
          <w:sz w:val="24"/>
          <w:szCs w:val="24"/>
        </w:rPr>
      </w:pPr>
    </w:p>
    <w:p w:rsidR="00F00583" w:rsidRPr="00EC509F" w:rsidRDefault="00F00583" w:rsidP="00F00583">
      <w:pPr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 xml:space="preserve">Ayrıca; Teknik talimatın 5.maddesinin (1.) fıkrasının (e) bendi gereği; birden fazla </w:t>
      </w:r>
      <w:proofErr w:type="gramStart"/>
      <w:r>
        <w:rPr>
          <w:rFonts w:ascii="Calibri" w:hAnsi="Calibri"/>
          <w:lang w:val="tr-TR"/>
        </w:rPr>
        <w:t>branşta</w:t>
      </w:r>
      <w:proofErr w:type="gramEnd"/>
      <w:r>
        <w:rPr>
          <w:rFonts w:ascii="Calibri" w:hAnsi="Calibri"/>
          <w:lang w:val="tr-TR"/>
        </w:rPr>
        <w:t xml:space="preserve"> yarışacak olan sporcuların kayıt işlemleri yukarıda belirtilen son başvuru tarihine kadar yapılacaktır</w:t>
      </w:r>
      <w:r w:rsidRPr="00EC509F">
        <w:rPr>
          <w:rFonts w:ascii="Calibri" w:hAnsi="Calibri"/>
          <w:lang w:val="tr-TR"/>
        </w:rPr>
        <w:t xml:space="preserve">. Birden fazla </w:t>
      </w:r>
      <w:proofErr w:type="gramStart"/>
      <w:r w:rsidRPr="00EC509F">
        <w:rPr>
          <w:rFonts w:ascii="Calibri" w:hAnsi="Calibri"/>
          <w:lang w:val="tr-TR"/>
        </w:rPr>
        <w:t>branşta</w:t>
      </w:r>
      <w:proofErr w:type="gramEnd"/>
      <w:r w:rsidRPr="00EC509F">
        <w:rPr>
          <w:rFonts w:ascii="Calibri" w:hAnsi="Calibri"/>
          <w:lang w:val="tr-TR"/>
        </w:rPr>
        <w:t xml:space="preserve"> yarışacak olan sporcuların kayıt işlemleri otomasyon sistemi üzerinden yapılacaktır. Sporcular kulüplerinin aktif olduğu </w:t>
      </w:r>
      <w:proofErr w:type="gramStart"/>
      <w:r w:rsidRPr="00EC509F">
        <w:rPr>
          <w:rFonts w:ascii="Calibri" w:hAnsi="Calibri"/>
          <w:lang w:val="tr-TR"/>
        </w:rPr>
        <w:t>branşlarda</w:t>
      </w:r>
      <w:proofErr w:type="gramEnd"/>
      <w:r w:rsidRPr="00EC509F">
        <w:rPr>
          <w:rFonts w:ascii="Calibri" w:hAnsi="Calibri"/>
          <w:lang w:val="tr-TR"/>
        </w:rPr>
        <w:t xml:space="preserve"> katılabilecek olup, güncel sistemde tek branşı olan sporcuların federasyona başvurup, katılmak istedikleri branşlarını da aktif etmeleri gerekmektedir.</w:t>
      </w:r>
    </w:p>
    <w:p w:rsidR="00F00583" w:rsidRPr="00EC509F" w:rsidRDefault="00F00583" w:rsidP="00F00583">
      <w:pPr>
        <w:pStyle w:val="AralkYok"/>
        <w:jc w:val="both"/>
        <w:rPr>
          <w:sz w:val="24"/>
          <w:szCs w:val="24"/>
        </w:rPr>
      </w:pPr>
    </w:p>
    <w:p w:rsidR="00F00583" w:rsidRPr="00A80B1C" w:rsidRDefault="00F00583" w:rsidP="00F00583">
      <w:pPr>
        <w:pStyle w:val="AralkYok"/>
        <w:rPr>
          <w:sz w:val="24"/>
          <w:szCs w:val="24"/>
        </w:rPr>
      </w:pPr>
      <w:r w:rsidRPr="00EC509F">
        <w:rPr>
          <w:sz w:val="24"/>
          <w:szCs w:val="24"/>
        </w:rPr>
        <w:t>Kredi yüklemeleri Federasyon Otomasyon sistemi üzerinden Kulüp ve İl temsilcileri aracılığı ile yapılacaktır.</w:t>
      </w:r>
    </w:p>
    <w:p w:rsidR="00F00583" w:rsidRPr="00A80B1C" w:rsidRDefault="00F00583" w:rsidP="00F00583">
      <w:pPr>
        <w:pStyle w:val="AralkYok"/>
        <w:rPr>
          <w:sz w:val="24"/>
          <w:szCs w:val="24"/>
        </w:rPr>
      </w:pPr>
    </w:p>
    <w:p w:rsidR="00F00583" w:rsidRPr="00A80B1C" w:rsidRDefault="00F00583" w:rsidP="00F00583">
      <w:pPr>
        <w:pStyle w:val="AralkYok"/>
        <w:rPr>
          <w:sz w:val="24"/>
          <w:szCs w:val="24"/>
        </w:rPr>
      </w:pPr>
      <w:r w:rsidRPr="00A80B1C">
        <w:rPr>
          <w:sz w:val="24"/>
          <w:szCs w:val="24"/>
        </w:rPr>
        <w:t>Müsabaka ile ilgili diğer ücretler aşağıdaki gibidir;</w:t>
      </w:r>
    </w:p>
    <w:p w:rsidR="00F00583" w:rsidRPr="00A80B1C" w:rsidRDefault="00F00583" w:rsidP="00F00583">
      <w:pPr>
        <w:ind w:left="2124" w:hanging="2124"/>
        <w:jc w:val="both"/>
        <w:rPr>
          <w:rFonts w:ascii="Calibri" w:hAnsi="Calibri"/>
        </w:rPr>
      </w:pPr>
    </w:p>
    <w:p w:rsidR="00F00583" w:rsidRDefault="00F00583" w:rsidP="00F00583">
      <w:pPr>
        <w:rPr>
          <w:rFonts w:ascii="Calibri" w:hAnsi="Calibri"/>
          <w:lang w:val="tr-TR"/>
        </w:rPr>
      </w:pPr>
      <w:r>
        <w:rPr>
          <w:rFonts w:ascii="Calibri" w:hAnsi="Calibri"/>
          <w:b/>
          <w:lang w:val="tr-TR"/>
        </w:rPr>
        <w:t xml:space="preserve">FERDİ MÜSABAKA KATILIM ÜCRETİ: </w:t>
      </w:r>
      <w:r w:rsidRPr="00FD2B44">
        <w:rPr>
          <w:rFonts w:ascii="Calibri" w:hAnsi="Calibri"/>
          <w:lang w:val="tr-TR"/>
        </w:rPr>
        <w:t>60,00 TL’dir</w:t>
      </w:r>
      <w:r>
        <w:t>. </w:t>
      </w:r>
    </w:p>
    <w:p w:rsidR="00F00583" w:rsidRDefault="00F00583" w:rsidP="00F00583">
      <w:pPr>
        <w:rPr>
          <w:rFonts w:ascii="Calibri" w:hAnsi="Calibri"/>
          <w:lang w:val="tr-TR"/>
        </w:rPr>
      </w:pPr>
    </w:p>
    <w:p w:rsidR="00F00583" w:rsidRPr="007F2D1D" w:rsidRDefault="00F00583" w:rsidP="00F00583">
      <w:pPr>
        <w:jc w:val="both"/>
        <w:rPr>
          <w:rFonts w:ascii="Calibri" w:hAnsi="Calibri"/>
          <w:lang w:val="tr-TR"/>
        </w:rPr>
      </w:pPr>
      <w:r w:rsidRPr="007F2D1D">
        <w:rPr>
          <w:rFonts w:ascii="Calibri" w:hAnsi="Calibri"/>
          <w:b/>
          <w:lang w:val="tr-TR"/>
        </w:rPr>
        <w:t>FERDİ MÜSABAKA KATILIM DEĞİŞİKLİK ÜCRETİ</w:t>
      </w:r>
      <w:r w:rsidRPr="007F2D1D">
        <w:rPr>
          <w:rFonts w:ascii="Calibri" w:hAnsi="Calibri"/>
          <w:lang w:val="tr-TR"/>
        </w:rPr>
        <w:t xml:space="preserve">: </w:t>
      </w:r>
      <w:r w:rsidRPr="00FD2B44">
        <w:rPr>
          <w:rFonts w:ascii="Calibri" w:hAnsi="Calibri"/>
          <w:lang w:val="tr-TR"/>
        </w:rPr>
        <w:t>100,00  TL  olup</w:t>
      </w:r>
      <w:r>
        <w:rPr>
          <w:rFonts w:ascii="Calibri" w:hAnsi="Calibri"/>
          <w:lang w:val="tr-TR"/>
        </w:rPr>
        <w:t>, Müsabakadan iki gün öncesine k</w:t>
      </w:r>
      <w:r w:rsidRPr="007F2D1D">
        <w:rPr>
          <w:rFonts w:ascii="Calibri" w:hAnsi="Calibri"/>
          <w:lang w:val="tr-TR"/>
        </w:rPr>
        <w:t>adar yap</w:t>
      </w:r>
      <w:r>
        <w:rPr>
          <w:rFonts w:ascii="Calibri" w:hAnsi="Calibri"/>
          <w:lang w:val="tr-TR"/>
        </w:rPr>
        <w:t>ılan kayıt ve değişiklik işlemi yapılabilir.</w:t>
      </w:r>
    </w:p>
    <w:p w:rsidR="00F00583" w:rsidRDefault="00F00583" w:rsidP="00F00583">
      <w:pPr>
        <w:jc w:val="both"/>
        <w:rPr>
          <w:rFonts w:ascii="Calibri" w:hAnsi="Calibri"/>
          <w:b/>
          <w:lang w:val="tr-TR"/>
        </w:rPr>
      </w:pPr>
    </w:p>
    <w:p w:rsidR="00F00583" w:rsidRDefault="00F00583" w:rsidP="00F00583">
      <w:pPr>
        <w:jc w:val="both"/>
        <w:rPr>
          <w:rFonts w:ascii="Calibri" w:hAnsi="Calibri"/>
          <w:lang w:val="tr-TR"/>
        </w:rPr>
      </w:pPr>
      <w:r w:rsidRPr="007F2D1D">
        <w:rPr>
          <w:rFonts w:ascii="Calibri" w:hAnsi="Calibri"/>
          <w:b/>
          <w:lang w:val="tr-TR"/>
        </w:rPr>
        <w:t>FERDİ MÜSABAKA GEÇ KATILIM ÜCRETİ</w:t>
      </w:r>
      <w:r>
        <w:rPr>
          <w:rFonts w:ascii="Calibri" w:hAnsi="Calibri"/>
          <w:lang w:val="tr-TR"/>
        </w:rPr>
        <w:t xml:space="preserve">: </w:t>
      </w:r>
      <w:r w:rsidRPr="00FD2B44">
        <w:rPr>
          <w:rFonts w:ascii="Calibri" w:hAnsi="Calibri"/>
        </w:rPr>
        <w:t>600,00 TL</w:t>
      </w:r>
      <w:r>
        <w:t xml:space="preserve">  </w:t>
      </w:r>
      <w:proofErr w:type="spellStart"/>
      <w:r>
        <w:t>olup</w:t>
      </w:r>
      <w:proofErr w:type="spellEnd"/>
      <w:r w:rsidRPr="007F2D1D">
        <w:rPr>
          <w:rFonts w:ascii="Calibri" w:hAnsi="Calibri"/>
          <w:lang w:val="tr-TR"/>
        </w:rPr>
        <w:t>,</w:t>
      </w:r>
      <w:r w:rsidRPr="007F2D1D">
        <w:rPr>
          <w:rFonts w:ascii="Calibri" w:hAnsi="Calibri"/>
        </w:rPr>
        <w:t xml:space="preserve"> </w:t>
      </w:r>
      <w:proofErr w:type="spellStart"/>
      <w:r w:rsidRPr="007F2D1D">
        <w:rPr>
          <w:rFonts w:ascii="Calibri" w:hAnsi="Calibri"/>
        </w:rPr>
        <w:t>Katılım</w:t>
      </w:r>
      <w:proofErr w:type="spellEnd"/>
      <w:r w:rsidRPr="007F2D1D">
        <w:rPr>
          <w:rFonts w:ascii="Calibri" w:hAnsi="Calibri"/>
        </w:rPr>
        <w:t xml:space="preserve"> </w:t>
      </w:r>
      <w:proofErr w:type="spellStart"/>
      <w:r w:rsidRPr="007F2D1D">
        <w:rPr>
          <w:rFonts w:ascii="Calibri" w:hAnsi="Calibri"/>
        </w:rPr>
        <w:t>değişikliği</w:t>
      </w:r>
      <w:proofErr w:type="spellEnd"/>
      <w:r w:rsidRPr="007F2D1D">
        <w:rPr>
          <w:rFonts w:ascii="Calibri" w:hAnsi="Calibri"/>
        </w:rPr>
        <w:t xml:space="preserve"> </w:t>
      </w:r>
      <w:proofErr w:type="spellStart"/>
      <w:r w:rsidRPr="007F2D1D">
        <w:rPr>
          <w:rFonts w:ascii="Calibri" w:hAnsi="Calibri"/>
        </w:rPr>
        <w:t>süresince</w:t>
      </w:r>
      <w:proofErr w:type="spellEnd"/>
      <w:r w:rsidRPr="007F2D1D">
        <w:rPr>
          <w:rFonts w:ascii="Calibri" w:hAnsi="Calibri"/>
        </w:rPr>
        <w:t xml:space="preserve"> </w:t>
      </w:r>
      <w:r w:rsidRPr="007F2D1D">
        <w:rPr>
          <w:rFonts w:ascii="Calibri" w:hAnsi="Calibri"/>
          <w:lang w:val="tr-TR"/>
        </w:rPr>
        <w:t>kayıt yaptırmayan sporcular için</w:t>
      </w:r>
      <w:r w:rsidRPr="007F2D1D">
        <w:rPr>
          <w:rFonts w:ascii="Calibri" w:hAnsi="Calibri"/>
        </w:rPr>
        <w:t xml:space="preserve"> </w:t>
      </w:r>
      <w:r w:rsidRPr="00042A1D">
        <w:rPr>
          <w:rFonts w:ascii="Calibri" w:hAnsi="Calibri"/>
          <w:lang w:val="tr-TR"/>
        </w:rPr>
        <w:t xml:space="preserve">müsabakadan 24 saat öncesine kadar geç katılım işlemi yapılabilir. </w:t>
      </w:r>
      <w:r w:rsidRPr="004F3146">
        <w:rPr>
          <w:rFonts w:ascii="Calibri" w:hAnsi="Calibri"/>
          <w:u w:val="single"/>
          <w:lang w:val="tr-TR"/>
        </w:rPr>
        <w:t>Ancak geç katılım işlemi yapılan sporcuların muhakkak kafile listelerinde yer almaları gerekmektedir.</w:t>
      </w:r>
    </w:p>
    <w:p w:rsidR="00F00583" w:rsidRDefault="00F00583" w:rsidP="00F00583">
      <w:pPr>
        <w:jc w:val="both"/>
        <w:rPr>
          <w:rFonts w:ascii="Calibri" w:hAnsi="Calibri"/>
          <w:lang w:val="tr-TR"/>
        </w:rPr>
      </w:pPr>
    </w:p>
    <w:p w:rsidR="00F00583" w:rsidRDefault="00F00583" w:rsidP="00F00583">
      <w:pPr>
        <w:jc w:val="both"/>
        <w:rPr>
          <w:rFonts w:ascii="Calibri" w:hAnsi="Calibri"/>
          <w:lang w:val="tr-TR"/>
        </w:rPr>
      </w:pPr>
      <w:r w:rsidRPr="007F2D1D">
        <w:rPr>
          <w:rFonts w:ascii="Calibri" w:hAnsi="Calibri"/>
          <w:b/>
          <w:lang w:val="tr-TR"/>
        </w:rPr>
        <w:t xml:space="preserve">MÜSABAKA </w:t>
      </w:r>
      <w:r>
        <w:rPr>
          <w:rFonts w:ascii="Calibri" w:hAnsi="Calibri"/>
          <w:b/>
          <w:lang w:val="tr-TR"/>
        </w:rPr>
        <w:t xml:space="preserve">GÜNÜ </w:t>
      </w:r>
      <w:r w:rsidRPr="007F2D1D">
        <w:rPr>
          <w:rFonts w:ascii="Calibri" w:hAnsi="Calibri"/>
          <w:b/>
          <w:lang w:val="tr-TR"/>
        </w:rPr>
        <w:t xml:space="preserve">GEÇ KATILIM </w:t>
      </w:r>
      <w:r>
        <w:rPr>
          <w:rFonts w:ascii="Calibri" w:hAnsi="Calibri"/>
          <w:b/>
          <w:lang w:val="tr-TR"/>
        </w:rPr>
        <w:t xml:space="preserve">CEZA </w:t>
      </w:r>
      <w:r w:rsidRPr="007F2D1D">
        <w:rPr>
          <w:rFonts w:ascii="Calibri" w:hAnsi="Calibri"/>
          <w:b/>
          <w:lang w:val="tr-TR"/>
        </w:rPr>
        <w:t>ÜCRETİ</w:t>
      </w:r>
      <w:r>
        <w:rPr>
          <w:rFonts w:ascii="Calibri" w:hAnsi="Calibri"/>
          <w:lang w:val="tr-TR"/>
        </w:rPr>
        <w:t xml:space="preserve">: </w:t>
      </w:r>
      <w:r>
        <w:t>750,00  TL 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müsabakadan</w:t>
      </w:r>
      <w:proofErr w:type="spellEnd"/>
      <w:r w:rsidRPr="00042A1D">
        <w:rPr>
          <w:rFonts w:ascii="Calibri" w:hAnsi="Calibri"/>
          <w:lang w:val="tr-TR"/>
        </w:rPr>
        <w:t xml:space="preserve"> 24 saat öncesine kadar geç katılım işlemi </w:t>
      </w:r>
      <w:r>
        <w:rPr>
          <w:rFonts w:ascii="Calibri" w:hAnsi="Calibri"/>
          <w:lang w:val="tr-TR"/>
        </w:rPr>
        <w:t xml:space="preserve">yaptırmayan </w:t>
      </w:r>
      <w:r w:rsidRPr="007F2D1D">
        <w:rPr>
          <w:rFonts w:ascii="Calibri" w:hAnsi="Calibri"/>
          <w:lang w:val="tr-TR"/>
        </w:rPr>
        <w:t>sporcular için</w:t>
      </w:r>
      <w:r w:rsidRPr="007F2D1D">
        <w:rPr>
          <w:rFonts w:ascii="Calibri" w:hAnsi="Calibri"/>
        </w:rPr>
        <w:t xml:space="preserve"> </w:t>
      </w:r>
      <w:r w:rsidRPr="00042A1D">
        <w:rPr>
          <w:rFonts w:ascii="Calibri" w:hAnsi="Calibri"/>
          <w:lang w:val="tr-TR"/>
        </w:rPr>
        <w:t>müsabaka</w:t>
      </w:r>
      <w:r>
        <w:rPr>
          <w:rFonts w:ascii="Calibri" w:hAnsi="Calibri"/>
          <w:lang w:val="tr-TR"/>
        </w:rPr>
        <w:t xml:space="preserve"> günü verilen yoklama saat aralığında </w:t>
      </w:r>
      <w:r w:rsidRPr="00042A1D">
        <w:rPr>
          <w:rFonts w:ascii="Calibri" w:hAnsi="Calibri"/>
          <w:lang w:val="tr-TR"/>
        </w:rPr>
        <w:t xml:space="preserve">katılım işlemi yapılabilir. </w:t>
      </w:r>
      <w:r w:rsidRPr="007962BD">
        <w:rPr>
          <w:rFonts w:ascii="Calibri" w:hAnsi="Calibri"/>
          <w:u w:val="single"/>
          <w:lang w:val="tr-TR"/>
        </w:rPr>
        <w:t>Ancak geç katılım işlemi yapılan sporcuların muhakkak kafile listelerinde yer almaları gerekmektedir.</w:t>
      </w:r>
    </w:p>
    <w:p w:rsidR="00F00583" w:rsidRDefault="00F00583" w:rsidP="00F00583">
      <w:pPr>
        <w:jc w:val="both"/>
        <w:rPr>
          <w:rFonts w:ascii="Calibri" w:hAnsi="Calibri"/>
          <w:b/>
          <w:lang w:val="tr-TR"/>
        </w:rPr>
      </w:pPr>
    </w:p>
    <w:p w:rsidR="00F00583" w:rsidRDefault="00F00583" w:rsidP="00F00583">
      <w:pPr>
        <w:jc w:val="both"/>
        <w:rPr>
          <w:rFonts w:ascii="Calibri" w:hAnsi="Calibri"/>
          <w:lang w:val="tr-TR"/>
        </w:rPr>
      </w:pPr>
      <w:r w:rsidRPr="007F2D1D">
        <w:rPr>
          <w:rFonts w:ascii="Calibri" w:hAnsi="Calibri"/>
          <w:b/>
          <w:lang w:val="tr-TR"/>
        </w:rPr>
        <w:t>KATILIM CEZASI ÜCRETİ:</w:t>
      </w:r>
      <w:r w:rsidRPr="007F2D1D">
        <w:rPr>
          <w:rFonts w:ascii="Calibri" w:hAnsi="Calibri"/>
          <w:lang w:val="tr-TR"/>
        </w:rPr>
        <w:t xml:space="preserve"> </w:t>
      </w:r>
      <w:r>
        <w:t>750,00 TL</w:t>
      </w:r>
      <w:r>
        <w:rPr>
          <w:rFonts w:ascii="Calibri" w:hAnsi="Calibri"/>
          <w:lang w:val="tr-TR"/>
        </w:rPr>
        <w:t xml:space="preserve">, </w:t>
      </w:r>
      <w:r w:rsidRPr="007F2D1D">
        <w:rPr>
          <w:rFonts w:ascii="Calibri" w:hAnsi="Calibri"/>
          <w:lang w:val="tr-TR"/>
        </w:rPr>
        <w:t xml:space="preserve">Katılım yapıldığı halde, geçerli mazeretleri bulunmadan, </w:t>
      </w:r>
      <w:r>
        <w:rPr>
          <w:rFonts w:ascii="Calibri" w:hAnsi="Calibri"/>
          <w:lang w:val="tr-TR"/>
        </w:rPr>
        <w:t>(</w:t>
      </w:r>
      <w:r w:rsidRPr="007F2D1D">
        <w:rPr>
          <w:rFonts w:ascii="Calibri" w:hAnsi="Calibri"/>
          <w:lang w:val="tr-TR"/>
        </w:rPr>
        <w:t>müsabakaya katılmayan sporculardan alınan ücret)</w:t>
      </w:r>
      <w:r>
        <w:rPr>
          <w:rFonts w:ascii="Calibri" w:hAnsi="Calibri"/>
          <w:lang w:val="tr-TR"/>
        </w:rPr>
        <w:t xml:space="preserve"> </w:t>
      </w:r>
      <w:proofErr w:type="spellStart"/>
      <w:r>
        <w:rPr>
          <w:rFonts w:ascii="Calibri" w:hAnsi="Calibri"/>
        </w:rPr>
        <w:t>Ferdi</w:t>
      </w:r>
      <w:proofErr w:type="spellEnd"/>
      <w:r>
        <w:rPr>
          <w:rFonts w:ascii="Calibri" w:hAnsi="Calibri"/>
        </w:rPr>
        <w:t xml:space="preserve"> </w:t>
      </w:r>
      <w:r w:rsidRPr="000471EC">
        <w:rPr>
          <w:rFonts w:ascii="Calibri" w:hAnsi="Calibri"/>
          <w:lang w:val="tr-TR"/>
        </w:rPr>
        <w:t xml:space="preserve">katılım ücretleri, sporcunun maça akreditasyonu sırasında federasyon otomasyon sistemi üzerinde otomatik olarak düşecektir. Katılım cezaları müsabaka gözlemci raporu ile Federasyon internet sitesinin ilgili bölümünden düşülür. </w:t>
      </w:r>
      <w:proofErr w:type="gramStart"/>
      <w:r w:rsidRPr="000471EC">
        <w:rPr>
          <w:rFonts w:ascii="Calibri" w:hAnsi="Calibri"/>
          <w:lang w:val="tr-TR"/>
        </w:rPr>
        <w:t>(</w:t>
      </w:r>
      <w:proofErr w:type="gramEnd"/>
      <w:r w:rsidRPr="000471EC">
        <w:rPr>
          <w:rFonts w:ascii="Calibri" w:hAnsi="Calibri"/>
          <w:lang w:val="tr-TR"/>
        </w:rPr>
        <w:t>Eskrim Teknik Talimatının 8. Maddesin de belirtilen ücretler Federasyon Yönetim kurulu tarafından belirlenmiştir.</w:t>
      </w:r>
    </w:p>
    <w:p w:rsidR="00F00583" w:rsidRDefault="00F00583" w:rsidP="00F00583">
      <w:pPr>
        <w:jc w:val="both"/>
        <w:rPr>
          <w:rFonts w:ascii="Calibri" w:hAnsi="Calibri"/>
          <w:lang w:val="tr-TR"/>
        </w:rPr>
      </w:pPr>
    </w:p>
    <w:p w:rsidR="00F00583" w:rsidRPr="000471EC" w:rsidRDefault="00F00583" w:rsidP="00F00583">
      <w:pPr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lastRenderedPageBreak/>
        <w:t>Mazeret  raporları </w:t>
      </w:r>
      <w:r>
        <w:rPr>
          <w:rFonts w:ascii="Calibri" w:hAnsi="Calibri"/>
          <w:b/>
          <w:u w:val="single"/>
          <w:lang w:val="tr-TR"/>
        </w:rPr>
        <w:t>rapor@</w:t>
      </w:r>
      <w:proofErr w:type="gramStart"/>
      <w:r>
        <w:rPr>
          <w:rFonts w:ascii="Calibri" w:hAnsi="Calibri"/>
          <w:b/>
          <w:u w:val="single"/>
          <w:lang w:val="tr-TR"/>
        </w:rPr>
        <w:t>eskrim.org.tr</w:t>
      </w:r>
      <w:proofErr w:type="gramEnd"/>
      <w:r>
        <w:rPr>
          <w:rFonts w:ascii="Calibri" w:hAnsi="Calibri"/>
          <w:lang w:val="tr-TR"/>
        </w:rPr>
        <w:t> mail  adresine müsabakadan en geç </w:t>
      </w:r>
      <w:r>
        <w:rPr>
          <w:rFonts w:ascii="Calibri" w:hAnsi="Calibri"/>
          <w:b/>
          <w:lang w:val="tr-TR"/>
        </w:rPr>
        <w:t>7 iş günü</w:t>
      </w:r>
      <w:r>
        <w:rPr>
          <w:rFonts w:ascii="Calibri" w:hAnsi="Calibri"/>
          <w:lang w:val="tr-TR"/>
        </w:rPr>
        <w:t> içeri sinde gönderilmesi gerekmektedir. </w:t>
      </w:r>
    </w:p>
    <w:p w:rsidR="00F00583" w:rsidRDefault="00F00583" w:rsidP="00F00583">
      <w:pPr>
        <w:jc w:val="both"/>
        <w:rPr>
          <w:rFonts w:ascii="Calibri" w:hAnsi="Calibri"/>
          <w:b/>
          <w:lang w:val="tr-TR"/>
        </w:rPr>
      </w:pPr>
      <w:r>
        <w:rPr>
          <w:rFonts w:ascii="Calibri" w:hAnsi="Calibri"/>
          <w:b/>
          <w:lang w:val="tr-TR"/>
        </w:rPr>
        <w:t>SPORCULAR, ANTRENÖRLER, İDARECİLER VE HAKEMLER İLE İLGİLİ BİLGİLER</w:t>
      </w:r>
    </w:p>
    <w:p w:rsidR="00F00583" w:rsidRPr="008A7FBC" w:rsidRDefault="00F00583" w:rsidP="00F00583">
      <w:pPr>
        <w:jc w:val="both"/>
        <w:rPr>
          <w:rFonts w:ascii="Calibri" w:hAnsi="Calibri"/>
          <w:b/>
          <w:lang w:val="tr-TR"/>
        </w:rPr>
      </w:pPr>
    </w:p>
    <w:p w:rsidR="00F00583" w:rsidRDefault="00F00583" w:rsidP="00F00583">
      <w:pPr>
        <w:jc w:val="both"/>
        <w:rPr>
          <w:rFonts w:hAnsi="Times New Roman"/>
          <w:color w:val="FF0000"/>
        </w:rPr>
      </w:pPr>
      <w:r w:rsidRPr="00682B66">
        <w:rPr>
          <w:rFonts w:ascii="Calibri" w:hAnsi="Calibri"/>
          <w:lang w:val="tr-TR"/>
        </w:rPr>
        <w:t>Sadece lisanslı ve vizeli sporcu</w:t>
      </w:r>
      <w:r>
        <w:rPr>
          <w:rFonts w:ascii="Calibri" w:hAnsi="Calibri"/>
          <w:lang w:val="tr-TR"/>
        </w:rPr>
        <w:t>lar</w:t>
      </w:r>
      <w:r w:rsidRPr="00682B66">
        <w:rPr>
          <w:rFonts w:ascii="Calibri" w:hAnsi="Calibri"/>
          <w:lang w:val="tr-TR"/>
        </w:rPr>
        <w:t xml:space="preserve">, </w:t>
      </w:r>
      <w:proofErr w:type="gramStart"/>
      <w:r w:rsidRPr="00682B66">
        <w:rPr>
          <w:rFonts w:ascii="Calibri" w:hAnsi="Calibri"/>
          <w:lang w:val="tr-TR"/>
        </w:rPr>
        <w:t>antrenör</w:t>
      </w:r>
      <w:r>
        <w:rPr>
          <w:rFonts w:ascii="Calibri" w:hAnsi="Calibri"/>
          <w:lang w:val="tr-TR"/>
        </w:rPr>
        <w:t>ler</w:t>
      </w:r>
      <w:proofErr w:type="gramEnd"/>
      <w:r w:rsidRPr="00682B66">
        <w:rPr>
          <w:rFonts w:ascii="Calibri" w:hAnsi="Calibri"/>
          <w:lang w:val="tr-TR"/>
        </w:rPr>
        <w:t xml:space="preserve"> ve hakemler müsabakalara katılabilir ve müsabaka alanına girebilir</w:t>
      </w:r>
      <w:r w:rsidRPr="00682B66">
        <w:rPr>
          <w:rFonts w:ascii="Calibri" w:hAnsi="Calibri"/>
        </w:rPr>
        <w:t>.</w:t>
      </w:r>
      <w:r w:rsidRPr="008A7FBC">
        <w:rPr>
          <w:rFonts w:ascii="Calibri" w:hAnsi="Calibri"/>
          <w:lang w:val="tr-TR"/>
        </w:rPr>
        <w:t xml:space="preserve"> Antrenörler müsabakaya akred</w:t>
      </w:r>
      <w:r>
        <w:rPr>
          <w:rFonts w:ascii="Calibri" w:hAnsi="Calibri"/>
          <w:lang w:val="tr-TR"/>
        </w:rPr>
        <w:t xml:space="preserve">itasyon kartı ile alınacak olup, </w:t>
      </w:r>
      <w:r w:rsidRPr="008A7FBC">
        <w:rPr>
          <w:rFonts w:ascii="Calibri" w:hAnsi="Calibri"/>
          <w:lang w:val="tr-TR"/>
        </w:rPr>
        <w:t xml:space="preserve">müsabakanın kafile listesinde bulunmayan </w:t>
      </w:r>
      <w:proofErr w:type="gramStart"/>
      <w:r w:rsidRPr="008A7FBC">
        <w:rPr>
          <w:rFonts w:ascii="Calibri" w:hAnsi="Calibri"/>
          <w:lang w:val="tr-TR"/>
        </w:rPr>
        <w:t>antrenörler</w:t>
      </w:r>
      <w:proofErr w:type="gramEnd"/>
      <w:r w:rsidRPr="008A7FBC">
        <w:rPr>
          <w:rFonts w:ascii="Calibri" w:hAnsi="Calibri"/>
          <w:lang w:val="tr-TR"/>
        </w:rPr>
        <w:t xml:space="preserve"> müsabaka alanına alınmayacaktır. Antrenörler müsabaka alanında kendilerine ayrıl</w:t>
      </w:r>
      <w:r>
        <w:rPr>
          <w:rFonts w:ascii="Calibri" w:hAnsi="Calibri"/>
          <w:lang w:val="tr-TR"/>
        </w:rPr>
        <w:t>mış alanların dışına çıkmayacaklardır</w:t>
      </w:r>
      <w:r w:rsidRPr="008A7FBC">
        <w:rPr>
          <w:rFonts w:ascii="Calibri" w:hAnsi="Calibri"/>
          <w:lang w:val="tr-TR"/>
        </w:rPr>
        <w:t xml:space="preserve">. </w:t>
      </w:r>
      <w:r>
        <w:rPr>
          <w:rFonts w:ascii="Calibri" w:hAnsi="Calibri"/>
          <w:lang w:val="tr-TR"/>
        </w:rPr>
        <w:t xml:space="preserve">İdareciler müsabaka ile ilgili belgelerini müsabakalar başlamadan önce Teknik Komiteye teslim etmek zorundadır. İdareciler müsabaka alanında bulunmayacaklardır. </w:t>
      </w:r>
      <w:r w:rsidRPr="00EC509F">
        <w:rPr>
          <w:rFonts w:ascii="Calibri" w:hAnsi="Calibri"/>
          <w:lang w:val="tr-TR"/>
        </w:rPr>
        <w:t>T</w:t>
      </w:r>
      <w:r>
        <w:rPr>
          <w:rFonts w:ascii="Calibri" w:hAnsi="Calibri"/>
          <w:lang w:val="tr-TR"/>
        </w:rPr>
        <w:t>.</w:t>
      </w:r>
      <w:r w:rsidRPr="00EC509F">
        <w:rPr>
          <w:rFonts w:ascii="Calibri" w:hAnsi="Calibri"/>
          <w:lang w:val="tr-TR"/>
        </w:rPr>
        <w:t>O</w:t>
      </w:r>
      <w:r>
        <w:rPr>
          <w:rFonts w:ascii="Calibri" w:hAnsi="Calibri"/>
          <w:lang w:val="tr-TR"/>
        </w:rPr>
        <w:t>.</w:t>
      </w:r>
      <w:r w:rsidRPr="00EC509F">
        <w:rPr>
          <w:rFonts w:ascii="Calibri" w:hAnsi="Calibri"/>
          <w:lang w:val="tr-TR"/>
        </w:rPr>
        <w:t>H</w:t>
      </w:r>
      <w:r>
        <w:rPr>
          <w:rFonts w:ascii="Calibri" w:hAnsi="Calibri"/>
          <w:lang w:val="tr-TR"/>
        </w:rPr>
        <w:t>.</w:t>
      </w:r>
      <w:r w:rsidRPr="00EC509F">
        <w:rPr>
          <w:rFonts w:ascii="Calibri" w:hAnsi="Calibri"/>
          <w:lang w:val="tr-TR"/>
        </w:rPr>
        <w:t>M</w:t>
      </w:r>
      <w:r>
        <w:rPr>
          <w:rFonts w:ascii="Calibri" w:hAnsi="Calibri"/>
          <w:lang w:val="tr-TR"/>
        </w:rPr>
        <w:t>.</w:t>
      </w:r>
      <w:r w:rsidRPr="00EC509F">
        <w:rPr>
          <w:rFonts w:ascii="Calibri" w:hAnsi="Calibri"/>
          <w:lang w:val="tr-TR"/>
        </w:rPr>
        <w:t xml:space="preserve"> </w:t>
      </w:r>
      <w:proofErr w:type="gramStart"/>
      <w:r w:rsidRPr="00EC509F">
        <w:rPr>
          <w:rFonts w:ascii="Calibri" w:hAnsi="Calibri"/>
          <w:lang w:val="tr-TR"/>
        </w:rPr>
        <w:t>antrenörlerinin</w:t>
      </w:r>
      <w:proofErr w:type="gramEnd"/>
      <w:r w:rsidRPr="00EC509F">
        <w:rPr>
          <w:rFonts w:ascii="Calibri" w:hAnsi="Calibri"/>
          <w:lang w:val="tr-TR"/>
        </w:rPr>
        <w:t xml:space="preserve"> akreditasyon işlemleri Türkiye Eskrim Federasyonu tarafından yapılacaktır.</w:t>
      </w:r>
    </w:p>
    <w:p w:rsidR="00F00583" w:rsidRDefault="00F00583" w:rsidP="00F00583">
      <w:pPr>
        <w:jc w:val="both"/>
        <w:rPr>
          <w:rFonts w:ascii="Calibri" w:eastAsia="Calibri" w:hAnsi="Calibri" w:cs="Calibri"/>
          <w:b/>
          <w:bCs/>
          <w:lang w:val="tr-TR"/>
        </w:rPr>
      </w:pPr>
    </w:p>
    <w:p w:rsidR="00F00583" w:rsidRDefault="00F00583" w:rsidP="00F00583">
      <w:pPr>
        <w:jc w:val="both"/>
        <w:rPr>
          <w:rFonts w:ascii="Calibri" w:eastAsia="Calibri" w:hAnsi="Calibri" w:cs="Calibri"/>
          <w:lang w:val="tr-TR"/>
        </w:rPr>
      </w:pPr>
      <w:r w:rsidRPr="008A7FBC">
        <w:rPr>
          <w:rFonts w:ascii="Calibri" w:eastAsia="Calibri" w:hAnsi="Calibri" w:cs="Calibri"/>
          <w:lang w:val="tr-TR"/>
        </w:rPr>
        <w:t xml:space="preserve">Müsabakada görev yapacak hakem listesi </w:t>
      </w:r>
      <w:r>
        <w:rPr>
          <w:rFonts w:ascii="Calibri" w:eastAsia="Calibri" w:hAnsi="Calibri" w:cs="Calibri"/>
          <w:lang w:val="tr-TR"/>
        </w:rPr>
        <w:t>MHK</w:t>
      </w:r>
      <w:r w:rsidRPr="008A7FBC">
        <w:rPr>
          <w:rFonts w:ascii="Calibri" w:eastAsia="Calibri" w:hAnsi="Calibri" w:cs="Calibri"/>
          <w:lang w:val="tr-TR"/>
        </w:rPr>
        <w:t xml:space="preserve"> tarafından bildirilecektir.</w:t>
      </w:r>
    </w:p>
    <w:p w:rsidR="00F00583" w:rsidRDefault="00F00583" w:rsidP="00F00583">
      <w:pPr>
        <w:jc w:val="both"/>
        <w:rPr>
          <w:rFonts w:ascii="Calibri" w:eastAsia="Calibri" w:hAnsi="Calibri" w:cs="Calibri"/>
          <w:lang w:val="tr-TR"/>
        </w:rPr>
      </w:pPr>
    </w:p>
    <w:p w:rsidR="00F00583" w:rsidRPr="00CC65B6" w:rsidRDefault="00F00583" w:rsidP="00F00583">
      <w:pPr>
        <w:pStyle w:val="AralkYok"/>
        <w:jc w:val="both"/>
        <w:rPr>
          <w:b/>
          <w:sz w:val="24"/>
          <w:szCs w:val="24"/>
        </w:rPr>
      </w:pPr>
      <w:r w:rsidRPr="00CC65B6">
        <w:rPr>
          <w:b/>
          <w:sz w:val="24"/>
          <w:szCs w:val="24"/>
        </w:rPr>
        <w:t xml:space="preserve">MÜSABAKA KAYIT VE KONTROL İŞLEMLERİ </w:t>
      </w:r>
    </w:p>
    <w:p w:rsidR="00F00583" w:rsidRPr="00CC65B6" w:rsidRDefault="00F00583" w:rsidP="00F00583">
      <w:pPr>
        <w:pStyle w:val="AralkYok"/>
        <w:jc w:val="both"/>
        <w:rPr>
          <w:sz w:val="24"/>
          <w:szCs w:val="24"/>
        </w:rPr>
      </w:pPr>
    </w:p>
    <w:p w:rsidR="00F00583" w:rsidRPr="00BA0838" w:rsidRDefault="00F00583" w:rsidP="00F00583">
      <w:pPr>
        <w:pStyle w:val="AralkYok"/>
        <w:jc w:val="both"/>
        <w:rPr>
          <w:sz w:val="24"/>
          <w:szCs w:val="24"/>
        </w:rPr>
      </w:pPr>
      <w:r w:rsidRPr="00CC65B6">
        <w:rPr>
          <w:sz w:val="24"/>
          <w:szCs w:val="24"/>
        </w:rPr>
        <w:t xml:space="preserve">Sporcu Vize Takip Kartlı ile yapılacak olup, ilgili kartı ibraz etmeyen sporcular </w:t>
      </w:r>
      <w:r w:rsidRPr="00CC65B6">
        <w:rPr>
          <w:b/>
          <w:sz w:val="24"/>
          <w:szCs w:val="24"/>
        </w:rPr>
        <w:t>müsabakaya kesinlikle alınmayacaklardır.</w:t>
      </w:r>
      <w:r w:rsidRPr="00856101">
        <w:rPr>
          <w:b/>
          <w:sz w:val="24"/>
          <w:szCs w:val="24"/>
        </w:rPr>
        <w:t xml:space="preserve"> </w:t>
      </w:r>
    </w:p>
    <w:p w:rsidR="00F00583" w:rsidRDefault="00F00583" w:rsidP="00F00583">
      <w:pPr>
        <w:pStyle w:val="AralkYok"/>
        <w:spacing w:line="276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F00583" w:rsidRDefault="00F00583" w:rsidP="00F00583">
      <w:pPr>
        <w:jc w:val="both"/>
        <w:rPr>
          <w:rFonts w:ascii="Calibri" w:hAnsi="Calibri"/>
          <w:b/>
          <w:lang w:val="tr-TR"/>
        </w:rPr>
      </w:pPr>
      <w:r w:rsidRPr="008A7FBC">
        <w:rPr>
          <w:rFonts w:ascii="Calibri" w:hAnsi="Calibri"/>
          <w:b/>
          <w:lang w:val="tr-TR"/>
        </w:rPr>
        <w:t>SAĞLIK VE EMNİYET TEDBİRLERİ</w:t>
      </w:r>
    </w:p>
    <w:p w:rsidR="00F00583" w:rsidRPr="008A7FBC" w:rsidRDefault="00F00583" w:rsidP="00F00583">
      <w:pPr>
        <w:jc w:val="both"/>
        <w:rPr>
          <w:rFonts w:ascii="Calibri" w:hAnsi="Calibri"/>
          <w:b/>
          <w:lang w:val="tr-TR"/>
        </w:rPr>
      </w:pPr>
    </w:p>
    <w:p w:rsidR="00F00583" w:rsidRDefault="00F00583" w:rsidP="00F00583">
      <w:pPr>
        <w:jc w:val="both"/>
        <w:rPr>
          <w:rFonts w:ascii="Calibri" w:hAnsi="Calibri"/>
          <w:lang w:val="tr-TR"/>
        </w:rPr>
      </w:pPr>
      <w:r w:rsidRPr="008A7FBC">
        <w:rPr>
          <w:rFonts w:ascii="Calibri" w:hAnsi="Calibri"/>
          <w:lang w:val="tr-TR"/>
        </w:rPr>
        <w:t xml:space="preserve">Sağlık ve </w:t>
      </w:r>
      <w:r>
        <w:rPr>
          <w:rFonts w:ascii="Calibri" w:hAnsi="Calibri"/>
          <w:lang w:val="tr-TR"/>
        </w:rPr>
        <w:t>E</w:t>
      </w:r>
      <w:r w:rsidRPr="008A7FBC">
        <w:rPr>
          <w:rFonts w:ascii="Calibri" w:hAnsi="Calibri"/>
          <w:lang w:val="tr-TR"/>
        </w:rPr>
        <w:t xml:space="preserve">mniyet tedbirleri </w:t>
      </w:r>
      <w:r w:rsidR="00FF40D3">
        <w:rPr>
          <w:rFonts w:ascii="Calibri" w:hAnsi="Calibri"/>
          <w:lang w:val="tr-TR"/>
        </w:rPr>
        <w:t>organizasyonu gerçekleştiren</w:t>
      </w:r>
      <w:r>
        <w:rPr>
          <w:rFonts w:ascii="Calibri" w:hAnsi="Calibri"/>
          <w:lang w:val="tr-TR"/>
        </w:rPr>
        <w:t xml:space="preserve"> Gençlik ve Spor İl Müdürlüğü </w:t>
      </w:r>
      <w:r w:rsidRPr="008A7FBC">
        <w:rPr>
          <w:rFonts w:ascii="Calibri" w:hAnsi="Calibri"/>
          <w:lang w:val="tr-TR"/>
        </w:rPr>
        <w:t>tarafından alınacaktır.</w:t>
      </w:r>
    </w:p>
    <w:p w:rsidR="00DC4974" w:rsidRDefault="00DC4974" w:rsidP="00F00583">
      <w:pPr>
        <w:jc w:val="both"/>
        <w:rPr>
          <w:rFonts w:ascii="Calibri" w:hAnsi="Calibri"/>
          <w:lang w:val="tr-TR"/>
        </w:rPr>
      </w:pPr>
    </w:p>
    <w:p w:rsidR="00F00583" w:rsidRPr="00144970" w:rsidRDefault="00F00583" w:rsidP="00F00583">
      <w:pPr>
        <w:pStyle w:val="AralkYok"/>
        <w:spacing w:line="288" w:lineRule="auto"/>
        <w:jc w:val="both"/>
        <w:rPr>
          <w:b/>
          <w:sz w:val="24"/>
          <w:szCs w:val="24"/>
        </w:rPr>
      </w:pPr>
      <w:r w:rsidRPr="00144970">
        <w:rPr>
          <w:b/>
          <w:sz w:val="24"/>
          <w:szCs w:val="24"/>
        </w:rPr>
        <w:t xml:space="preserve">İTİRAZLAR </w:t>
      </w:r>
    </w:p>
    <w:p w:rsidR="00F00583" w:rsidRDefault="00F00583" w:rsidP="00F00583">
      <w:pPr>
        <w:jc w:val="both"/>
        <w:rPr>
          <w:rFonts w:ascii="Calibri" w:hAnsi="Calibri"/>
          <w:lang w:val="tr-TR"/>
        </w:rPr>
      </w:pPr>
      <w:r w:rsidRPr="00144970">
        <w:rPr>
          <w:rFonts w:ascii="Calibri" w:hAnsi="Calibri"/>
          <w:lang w:val="tr-TR"/>
        </w:rPr>
        <w:t>Müsabakalar ile ilgili her türlü itirazda Eskrim Teknik Talimatı kuralları</w:t>
      </w:r>
      <w:r>
        <w:rPr>
          <w:rFonts w:ascii="Calibri" w:hAnsi="Calibri"/>
          <w:lang w:val="tr-TR"/>
        </w:rPr>
        <w:t xml:space="preserve"> ve federasyon tarafından çıkarılan diğer müsabaka ile ilgili kurallar ve talimatlar</w:t>
      </w:r>
      <w:r w:rsidRPr="00144970">
        <w:rPr>
          <w:rFonts w:ascii="Calibri" w:hAnsi="Calibri"/>
          <w:lang w:val="tr-TR"/>
        </w:rPr>
        <w:t xml:space="preserve"> esas alınır. İtirazlar, resmi kafile listesinde bulunan idareci veya </w:t>
      </w:r>
      <w:proofErr w:type="gramStart"/>
      <w:r w:rsidRPr="00144970">
        <w:rPr>
          <w:rFonts w:ascii="Calibri" w:hAnsi="Calibri"/>
          <w:lang w:val="tr-TR"/>
        </w:rPr>
        <w:t>antrenörler</w:t>
      </w:r>
      <w:proofErr w:type="gramEnd"/>
      <w:r w:rsidRPr="00144970">
        <w:rPr>
          <w:rFonts w:ascii="Calibri" w:hAnsi="Calibri"/>
          <w:lang w:val="tr-TR"/>
        </w:rPr>
        <w:t xml:space="preserve"> tarafından yapılır. İtirazların geçerli olabilmesi için gerekli evraklar aşağıda belirtilmiştir: </w:t>
      </w:r>
    </w:p>
    <w:p w:rsidR="00F00583" w:rsidRPr="00144970" w:rsidRDefault="00F00583" w:rsidP="00F00583">
      <w:pPr>
        <w:pStyle w:val="AralkYok"/>
        <w:spacing w:line="288" w:lineRule="auto"/>
        <w:jc w:val="both"/>
        <w:rPr>
          <w:sz w:val="24"/>
          <w:szCs w:val="24"/>
        </w:rPr>
      </w:pPr>
      <w:r w:rsidRPr="00144970">
        <w:rPr>
          <w:sz w:val="24"/>
          <w:szCs w:val="24"/>
        </w:rPr>
        <w:t>a) İtiraz dilekçesi</w:t>
      </w:r>
      <w:r>
        <w:rPr>
          <w:sz w:val="24"/>
          <w:szCs w:val="24"/>
        </w:rPr>
        <w:t>, varsa video görüntüleri ve</w:t>
      </w:r>
      <w:r w:rsidRPr="00144970">
        <w:rPr>
          <w:sz w:val="24"/>
          <w:szCs w:val="24"/>
        </w:rPr>
        <w:t xml:space="preserve"> fotoğraf, </w:t>
      </w:r>
    </w:p>
    <w:p w:rsidR="00F00583" w:rsidRDefault="00F00583" w:rsidP="00F00583">
      <w:pPr>
        <w:pStyle w:val="AralkYok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144970">
        <w:rPr>
          <w:sz w:val="24"/>
          <w:szCs w:val="24"/>
        </w:rPr>
        <w:t>) İtiraz bedelinin ödendiğine dair makbuz</w:t>
      </w:r>
      <w:r w:rsidRPr="00784690">
        <w:rPr>
          <w:sz w:val="24"/>
          <w:szCs w:val="24"/>
        </w:rPr>
        <w:t>.(İtiraz Bedeli 1.</w:t>
      </w:r>
      <w:r w:rsidR="003D7DED">
        <w:rPr>
          <w:sz w:val="24"/>
          <w:szCs w:val="24"/>
        </w:rPr>
        <w:t>5</w:t>
      </w:r>
      <w:r w:rsidRPr="00784690">
        <w:rPr>
          <w:sz w:val="24"/>
          <w:szCs w:val="24"/>
        </w:rPr>
        <w:t>00,00.-TL)</w:t>
      </w:r>
      <w:r w:rsidRPr="00144970">
        <w:rPr>
          <w:sz w:val="24"/>
          <w:szCs w:val="24"/>
        </w:rPr>
        <w:t xml:space="preserve"> </w:t>
      </w:r>
    </w:p>
    <w:p w:rsidR="00F00583" w:rsidRDefault="00F00583" w:rsidP="00F00583">
      <w:pPr>
        <w:pStyle w:val="AralkYok"/>
        <w:jc w:val="both"/>
      </w:pPr>
    </w:p>
    <w:p w:rsidR="00F00583" w:rsidRPr="00B24A8B" w:rsidRDefault="00F00583" w:rsidP="00F00583">
      <w:pPr>
        <w:pStyle w:val="AralkYok"/>
        <w:spacing w:line="288" w:lineRule="auto"/>
        <w:jc w:val="both"/>
        <w:rPr>
          <w:b/>
          <w:sz w:val="24"/>
          <w:szCs w:val="24"/>
        </w:rPr>
      </w:pPr>
      <w:r w:rsidRPr="00B24A8B">
        <w:rPr>
          <w:b/>
          <w:sz w:val="24"/>
          <w:szCs w:val="24"/>
        </w:rPr>
        <w:t xml:space="preserve">MEDYA BİLGİLENDİRME: AKREDİTASYON </w:t>
      </w:r>
    </w:p>
    <w:p w:rsidR="00F00583" w:rsidRPr="00A22063" w:rsidRDefault="00F00583" w:rsidP="00F00583">
      <w:pPr>
        <w:jc w:val="both"/>
        <w:rPr>
          <w:rFonts w:ascii="Calibri" w:hAnsi="Calibri" w:cs="Calibri"/>
        </w:rPr>
      </w:pPr>
      <w:proofErr w:type="spellStart"/>
      <w:r w:rsidRPr="00A22063">
        <w:rPr>
          <w:rFonts w:ascii="Calibri" w:hAnsi="Calibri" w:cs="Calibri"/>
        </w:rPr>
        <w:t>Müsabakaları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takip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etmek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isteyen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medya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mensuplarının</w:t>
      </w:r>
      <w:proofErr w:type="spellEnd"/>
      <w:r w:rsidRPr="00A22063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FF0000"/>
        </w:rPr>
        <w:t>dilekce</w:t>
      </w:r>
      <w:r w:rsidRPr="00A22063">
        <w:rPr>
          <w:rFonts w:ascii="Calibri" w:hAnsi="Calibri" w:cs="Calibri"/>
          <w:color w:val="FF0000"/>
        </w:rPr>
        <w:t xml:space="preserve">@eskrim.org.tr </w:t>
      </w:r>
      <w:r w:rsidRPr="00A22063">
        <w:rPr>
          <w:rFonts w:ascii="Calibri" w:hAnsi="Calibri" w:cs="Calibri"/>
        </w:rPr>
        <w:t>e-</w:t>
      </w:r>
      <w:proofErr w:type="spellStart"/>
      <w:r w:rsidRPr="00A22063">
        <w:rPr>
          <w:rFonts w:ascii="Calibri" w:hAnsi="Calibri" w:cs="Calibri"/>
        </w:rPr>
        <w:t>posta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adresine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akreditasyon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taleplerini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iletmeleri</w:t>
      </w:r>
      <w:proofErr w:type="spellEnd"/>
      <w:r w:rsidRPr="00A22063">
        <w:rPr>
          <w:rFonts w:ascii="Calibri" w:hAnsi="Calibri" w:cs="Calibri"/>
        </w:rPr>
        <w:t xml:space="preserve"> </w:t>
      </w:r>
      <w:proofErr w:type="spellStart"/>
      <w:r w:rsidRPr="00A22063">
        <w:rPr>
          <w:rFonts w:ascii="Calibri" w:hAnsi="Calibri" w:cs="Calibri"/>
        </w:rPr>
        <w:t>gerekmektedir</w:t>
      </w:r>
      <w:proofErr w:type="spellEnd"/>
      <w:r w:rsidRPr="00A22063">
        <w:rPr>
          <w:rFonts w:ascii="Calibri" w:hAnsi="Calibri" w:cs="Calibri"/>
        </w:rPr>
        <w:t xml:space="preserve">. </w:t>
      </w:r>
    </w:p>
    <w:p w:rsidR="00F00583" w:rsidRDefault="00F00583" w:rsidP="00F00583">
      <w:pPr>
        <w:pStyle w:val="AralkYok"/>
        <w:spacing w:line="288" w:lineRule="auto"/>
        <w:jc w:val="both"/>
        <w:rPr>
          <w:rFonts w:cs="Calibri"/>
          <w:b/>
        </w:rPr>
      </w:pPr>
      <w:r w:rsidRPr="00A22063">
        <w:rPr>
          <w:rFonts w:cs="Calibri"/>
          <w:sz w:val="24"/>
          <w:szCs w:val="24"/>
        </w:rPr>
        <w:t>Medya mensuplarının bilgisine sunulur.</w:t>
      </w:r>
    </w:p>
    <w:p w:rsidR="00F00583" w:rsidRDefault="00F00583" w:rsidP="00F00583">
      <w:pPr>
        <w:ind w:left="2124" w:hanging="2124"/>
        <w:jc w:val="both"/>
        <w:rPr>
          <w:rFonts w:cs="Calibri"/>
          <w:b/>
        </w:rPr>
      </w:pPr>
    </w:p>
    <w:p w:rsidR="00F00583" w:rsidRDefault="00F00583" w:rsidP="00837A3B">
      <w:pPr>
        <w:pStyle w:val="AralkYok"/>
        <w:jc w:val="center"/>
        <w:rPr>
          <w:rFonts w:cstheme="minorHAnsi"/>
          <w:b/>
        </w:rPr>
      </w:pPr>
    </w:p>
    <w:sectPr w:rsidR="00F00583" w:rsidSect="007206B7">
      <w:footerReference w:type="default" r:id="rId9"/>
      <w:pgSz w:w="12240" w:h="15840"/>
      <w:pgMar w:top="284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E5" w:rsidRDefault="006320E5" w:rsidP="005A7B2C">
      <w:r>
        <w:separator/>
      </w:r>
    </w:p>
  </w:endnote>
  <w:endnote w:type="continuationSeparator" w:id="0">
    <w:p w:rsidR="006320E5" w:rsidRDefault="006320E5" w:rsidP="005A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FE" w:rsidRDefault="00454D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E5" w:rsidRDefault="006320E5" w:rsidP="005A7B2C">
      <w:r>
        <w:separator/>
      </w:r>
    </w:p>
  </w:footnote>
  <w:footnote w:type="continuationSeparator" w:id="0">
    <w:p w:rsidR="006320E5" w:rsidRDefault="006320E5" w:rsidP="005A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0D6F"/>
    <w:multiLevelType w:val="hybridMultilevel"/>
    <w:tmpl w:val="0B6ED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3BA"/>
    <w:multiLevelType w:val="hybridMultilevel"/>
    <w:tmpl w:val="4C049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5D87"/>
    <w:multiLevelType w:val="hybridMultilevel"/>
    <w:tmpl w:val="5964BB4E"/>
    <w:lvl w:ilvl="0" w:tplc="FD3CA4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1A4D"/>
    <w:multiLevelType w:val="hybridMultilevel"/>
    <w:tmpl w:val="4F501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D093D"/>
    <w:multiLevelType w:val="hybridMultilevel"/>
    <w:tmpl w:val="3B209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08E1"/>
    <w:multiLevelType w:val="hybridMultilevel"/>
    <w:tmpl w:val="9A08A1A0"/>
    <w:lvl w:ilvl="0" w:tplc="80E0BAB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D0DDC"/>
    <w:multiLevelType w:val="hybridMultilevel"/>
    <w:tmpl w:val="E4CCF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E4238"/>
    <w:multiLevelType w:val="hybridMultilevel"/>
    <w:tmpl w:val="BAC0106A"/>
    <w:lvl w:ilvl="0" w:tplc="21CA8772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C43A7"/>
    <w:multiLevelType w:val="hybridMultilevel"/>
    <w:tmpl w:val="1E1C7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F91"/>
    <w:multiLevelType w:val="hybridMultilevel"/>
    <w:tmpl w:val="A7F4C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53"/>
    <w:rsid w:val="00001592"/>
    <w:rsid w:val="00012818"/>
    <w:rsid w:val="0001321C"/>
    <w:rsid w:val="00015D12"/>
    <w:rsid w:val="00021E4E"/>
    <w:rsid w:val="0002338A"/>
    <w:rsid w:val="000507DF"/>
    <w:rsid w:val="000644E5"/>
    <w:rsid w:val="00071790"/>
    <w:rsid w:val="000758D4"/>
    <w:rsid w:val="000816A8"/>
    <w:rsid w:val="00086050"/>
    <w:rsid w:val="00087A39"/>
    <w:rsid w:val="000946C3"/>
    <w:rsid w:val="000A4F20"/>
    <w:rsid w:val="000B042F"/>
    <w:rsid w:val="000B221E"/>
    <w:rsid w:val="000C3332"/>
    <w:rsid w:val="000C79AF"/>
    <w:rsid w:val="000D3441"/>
    <w:rsid w:val="000D39D3"/>
    <w:rsid w:val="00107227"/>
    <w:rsid w:val="00115409"/>
    <w:rsid w:val="00115F7C"/>
    <w:rsid w:val="0013344F"/>
    <w:rsid w:val="001339DD"/>
    <w:rsid w:val="001344A2"/>
    <w:rsid w:val="0014308C"/>
    <w:rsid w:val="00145010"/>
    <w:rsid w:val="00145C4C"/>
    <w:rsid w:val="00155252"/>
    <w:rsid w:val="00162EEC"/>
    <w:rsid w:val="00165321"/>
    <w:rsid w:val="0018107F"/>
    <w:rsid w:val="001832D4"/>
    <w:rsid w:val="00183C34"/>
    <w:rsid w:val="00187128"/>
    <w:rsid w:val="00194E52"/>
    <w:rsid w:val="001A4096"/>
    <w:rsid w:val="001A4BC6"/>
    <w:rsid w:val="001A6D13"/>
    <w:rsid w:val="001B7287"/>
    <w:rsid w:val="001C2EF4"/>
    <w:rsid w:val="001D3EFF"/>
    <w:rsid w:val="001D5EDE"/>
    <w:rsid w:val="001D72AD"/>
    <w:rsid w:val="001F047A"/>
    <w:rsid w:val="001F0B5F"/>
    <w:rsid w:val="001F4CD0"/>
    <w:rsid w:val="00205413"/>
    <w:rsid w:val="00214646"/>
    <w:rsid w:val="00231EFE"/>
    <w:rsid w:val="00236FE3"/>
    <w:rsid w:val="00242861"/>
    <w:rsid w:val="00246E6C"/>
    <w:rsid w:val="00276C0F"/>
    <w:rsid w:val="00282A06"/>
    <w:rsid w:val="00286EC7"/>
    <w:rsid w:val="00291C44"/>
    <w:rsid w:val="00293520"/>
    <w:rsid w:val="002966CF"/>
    <w:rsid w:val="002A5C93"/>
    <w:rsid w:val="002A7F49"/>
    <w:rsid w:val="002B51B9"/>
    <w:rsid w:val="002C0993"/>
    <w:rsid w:val="002C6330"/>
    <w:rsid w:val="002C6D6C"/>
    <w:rsid w:val="002D114E"/>
    <w:rsid w:val="002D6B03"/>
    <w:rsid w:val="002E3E53"/>
    <w:rsid w:val="002E5617"/>
    <w:rsid w:val="002E6602"/>
    <w:rsid w:val="002F6E64"/>
    <w:rsid w:val="00302331"/>
    <w:rsid w:val="00305A1B"/>
    <w:rsid w:val="00310DC7"/>
    <w:rsid w:val="00331A10"/>
    <w:rsid w:val="00343900"/>
    <w:rsid w:val="003441CB"/>
    <w:rsid w:val="00345180"/>
    <w:rsid w:val="00351D13"/>
    <w:rsid w:val="003540A3"/>
    <w:rsid w:val="003560C4"/>
    <w:rsid w:val="00362D54"/>
    <w:rsid w:val="00363403"/>
    <w:rsid w:val="00370F71"/>
    <w:rsid w:val="003954C3"/>
    <w:rsid w:val="00396143"/>
    <w:rsid w:val="00396ABC"/>
    <w:rsid w:val="003A7B07"/>
    <w:rsid w:val="003B7778"/>
    <w:rsid w:val="003C334B"/>
    <w:rsid w:val="003C6CBA"/>
    <w:rsid w:val="003C78BE"/>
    <w:rsid w:val="003D3E34"/>
    <w:rsid w:val="003D45FF"/>
    <w:rsid w:val="003D4F92"/>
    <w:rsid w:val="003D7DED"/>
    <w:rsid w:val="003E39C2"/>
    <w:rsid w:val="003E3B41"/>
    <w:rsid w:val="003F00B7"/>
    <w:rsid w:val="00403299"/>
    <w:rsid w:val="00407751"/>
    <w:rsid w:val="004202A4"/>
    <w:rsid w:val="00422E19"/>
    <w:rsid w:val="00425F55"/>
    <w:rsid w:val="00431F78"/>
    <w:rsid w:val="004336F7"/>
    <w:rsid w:val="00433CE6"/>
    <w:rsid w:val="0043652F"/>
    <w:rsid w:val="004410E9"/>
    <w:rsid w:val="0044113A"/>
    <w:rsid w:val="00443019"/>
    <w:rsid w:val="00452877"/>
    <w:rsid w:val="00454DFE"/>
    <w:rsid w:val="00456108"/>
    <w:rsid w:val="00456C40"/>
    <w:rsid w:val="00457070"/>
    <w:rsid w:val="00463AA2"/>
    <w:rsid w:val="00463B38"/>
    <w:rsid w:val="00471FD3"/>
    <w:rsid w:val="00472924"/>
    <w:rsid w:val="00477A7F"/>
    <w:rsid w:val="004836A3"/>
    <w:rsid w:val="004877DF"/>
    <w:rsid w:val="00492EFB"/>
    <w:rsid w:val="0049777A"/>
    <w:rsid w:val="004A3F05"/>
    <w:rsid w:val="004A6723"/>
    <w:rsid w:val="004A7799"/>
    <w:rsid w:val="004B7D2C"/>
    <w:rsid w:val="004C072C"/>
    <w:rsid w:val="004C560A"/>
    <w:rsid w:val="004C7D7D"/>
    <w:rsid w:val="004E0828"/>
    <w:rsid w:val="004E6F24"/>
    <w:rsid w:val="004F3BAC"/>
    <w:rsid w:val="00503083"/>
    <w:rsid w:val="005074F7"/>
    <w:rsid w:val="00543612"/>
    <w:rsid w:val="00564BD9"/>
    <w:rsid w:val="0057229F"/>
    <w:rsid w:val="00573F22"/>
    <w:rsid w:val="00576EDB"/>
    <w:rsid w:val="005861F2"/>
    <w:rsid w:val="005A7B2C"/>
    <w:rsid w:val="005B4B42"/>
    <w:rsid w:val="005C05AF"/>
    <w:rsid w:val="005C19E8"/>
    <w:rsid w:val="005C4611"/>
    <w:rsid w:val="005D57E0"/>
    <w:rsid w:val="005D7B38"/>
    <w:rsid w:val="005E43B8"/>
    <w:rsid w:val="005E50E9"/>
    <w:rsid w:val="005E641A"/>
    <w:rsid w:val="005F71D6"/>
    <w:rsid w:val="00603B86"/>
    <w:rsid w:val="0060582C"/>
    <w:rsid w:val="0061178D"/>
    <w:rsid w:val="00612C68"/>
    <w:rsid w:val="00613156"/>
    <w:rsid w:val="00613491"/>
    <w:rsid w:val="006320E5"/>
    <w:rsid w:val="00636A94"/>
    <w:rsid w:val="00640F59"/>
    <w:rsid w:val="006432C3"/>
    <w:rsid w:val="00645D47"/>
    <w:rsid w:val="0064652F"/>
    <w:rsid w:val="006576BB"/>
    <w:rsid w:val="00675C02"/>
    <w:rsid w:val="006764BD"/>
    <w:rsid w:val="00684F66"/>
    <w:rsid w:val="006921D9"/>
    <w:rsid w:val="006A5277"/>
    <w:rsid w:val="006B5F24"/>
    <w:rsid w:val="006C223B"/>
    <w:rsid w:val="006D435C"/>
    <w:rsid w:val="006E0EB7"/>
    <w:rsid w:val="006E7934"/>
    <w:rsid w:val="006F66BA"/>
    <w:rsid w:val="007131A2"/>
    <w:rsid w:val="007206B7"/>
    <w:rsid w:val="00721347"/>
    <w:rsid w:val="0072150D"/>
    <w:rsid w:val="007376C1"/>
    <w:rsid w:val="007417B7"/>
    <w:rsid w:val="00743B5F"/>
    <w:rsid w:val="00747713"/>
    <w:rsid w:val="007658EC"/>
    <w:rsid w:val="00781D31"/>
    <w:rsid w:val="007950E6"/>
    <w:rsid w:val="007A0034"/>
    <w:rsid w:val="007A2229"/>
    <w:rsid w:val="007B20AC"/>
    <w:rsid w:val="007B334E"/>
    <w:rsid w:val="007B5F36"/>
    <w:rsid w:val="007B72A2"/>
    <w:rsid w:val="007D1B52"/>
    <w:rsid w:val="007E11A3"/>
    <w:rsid w:val="007F0211"/>
    <w:rsid w:val="007F6451"/>
    <w:rsid w:val="00803773"/>
    <w:rsid w:val="0080640F"/>
    <w:rsid w:val="00806558"/>
    <w:rsid w:val="00806D78"/>
    <w:rsid w:val="00806F6D"/>
    <w:rsid w:val="0081059C"/>
    <w:rsid w:val="00824CA6"/>
    <w:rsid w:val="00837A3B"/>
    <w:rsid w:val="0085255F"/>
    <w:rsid w:val="00854671"/>
    <w:rsid w:val="00862817"/>
    <w:rsid w:val="00877E60"/>
    <w:rsid w:val="0088187B"/>
    <w:rsid w:val="00881F02"/>
    <w:rsid w:val="0089592D"/>
    <w:rsid w:val="008A0EF2"/>
    <w:rsid w:val="008A31C3"/>
    <w:rsid w:val="008A33C5"/>
    <w:rsid w:val="008A56AB"/>
    <w:rsid w:val="008B6F69"/>
    <w:rsid w:val="008C2859"/>
    <w:rsid w:val="008D1D80"/>
    <w:rsid w:val="008D2CFD"/>
    <w:rsid w:val="008E0C40"/>
    <w:rsid w:val="008F6647"/>
    <w:rsid w:val="00900039"/>
    <w:rsid w:val="00903821"/>
    <w:rsid w:val="00905B50"/>
    <w:rsid w:val="00910C2F"/>
    <w:rsid w:val="00911B86"/>
    <w:rsid w:val="00911E10"/>
    <w:rsid w:val="0091716E"/>
    <w:rsid w:val="00925AE3"/>
    <w:rsid w:val="00926B5B"/>
    <w:rsid w:val="00942487"/>
    <w:rsid w:val="00953080"/>
    <w:rsid w:val="0095770F"/>
    <w:rsid w:val="009620E4"/>
    <w:rsid w:val="00965E75"/>
    <w:rsid w:val="00966D2E"/>
    <w:rsid w:val="00966EE3"/>
    <w:rsid w:val="00970FFE"/>
    <w:rsid w:val="00976B03"/>
    <w:rsid w:val="00981194"/>
    <w:rsid w:val="009A05FF"/>
    <w:rsid w:val="009A3562"/>
    <w:rsid w:val="009A3F5D"/>
    <w:rsid w:val="009A4193"/>
    <w:rsid w:val="009C71F0"/>
    <w:rsid w:val="009D1209"/>
    <w:rsid w:val="009E4D3A"/>
    <w:rsid w:val="009E6E27"/>
    <w:rsid w:val="009F2F80"/>
    <w:rsid w:val="009F6D1B"/>
    <w:rsid w:val="00A04799"/>
    <w:rsid w:val="00A10DF6"/>
    <w:rsid w:val="00A15F1D"/>
    <w:rsid w:val="00A16C84"/>
    <w:rsid w:val="00A2153D"/>
    <w:rsid w:val="00A22990"/>
    <w:rsid w:val="00A23F3A"/>
    <w:rsid w:val="00A244BF"/>
    <w:rsid w:val="00A31A84"/>
    <w:rsid w:val="00A36B38"/>
    <w:rsid w:val="00A4708A"/>
    <w:rsid w:val="00A6168C"/>
    <w:rsid w:val="00A649B3"/>
    <w:rsid w:val="00A64F8C"/>
    <w:rsid w:val="00A85055"/>
    <w:rsid w:val="00A901AA"/>
    <w:rsid w:val="00A906A4"/>
    <w:rsid w:val="00AB09F2"/>
    <w:rsid w:val="00AB151D"/>
    <w:rsid w:val="00AB1E5C"/>
    <w:rsid w:val="00AF0A8E"/>
    <w:rsid w:val="00AF6F1A"/>
    <w:rsid w:val="00B07F5A"/>
    <w:rsid w:val="00B10C64"/>
    <w:rsid w:val="00B14656"/>
    <w:rsid w:val="00B16BD0"/>
    <w:rsid w:val="00B20BC1"/>
    <w:rsid w:val="00B21C6D"/>
    <w:rsid w:val="00B26978"/>
    <w:rsid w:val="00B27E48"/>
    <w:rsid w:val="00B370B6"/>
    <w:rsid w:val="00B414F2"/>
    <w:rsid w:val="00B44B9E"/>
    <w:rsid w:val="00B579CD"/>
    <w:rsid w:val="00B6166D"/>
    <w:rsid w:val="00B6356E"/>
    <w:rsid w:val="00B66D52"/>
    <w:rsid w:val="00B87A3B"/>
    <w:rsid w:val="00B9050F"/>
    <w:rsid w:val="00B945F3"/>
    <w:rsid w:val="00BA2EC4"/>
    <w:rsid w:val="00BA3225"/>
    <w:rsid w:val="00BA4876"/>
    <w:rsid w:val="00BA524B"/>
    <w:rsid w:val="00BA6891"/>
    <w:rsid w:val="00BA6C2B"/>
    <w:rsid w:val="00BB2F78"/>
    <w:rsid w:val="00BB5E3E"/>
    <w:rsid w:val="00BC247F"/>
    <w:rsid w:val="00BD1313"/>
    <w:rsid w:val="00BD44C6"/>
    <w:rsid w:val="00BE39E0"/>
    <w:rsid w:val="00BF0417"/>
    <w:rsid w:val="00BF5EED"/>
    <w:rsid w:val="00C00FD9"/>
    <w:rsid w:val="00C070FD"/>
    <w:rsid w:val="00C35D4D"/>
    <w:rsid w:val="00C36426"/>
    <w:rsid w:val="00C45068"/>
    <w:rsid w:val="00C471E5"/>
    <w:rsid w:val="00C56F23"/>
    <w:rsid w:val="00C5799B"/>
    <w:rsid w:val="00C76132"/>
    <w:rsid w:val="00C855F2"/>
    <w:rsid w:val="00C857D6"/>
    <w:rsid w:val="00C86BC2"/>
    <w:rsid w:val="00C87163"/>
    <w:rsid w:val="00C915E0"/>
    <w:rsid w:val="00C951E2"/>
    <w:rsid w:val="00CA5E22"/>
    <w:rsid w:val="00CA7F53"/>
    <w:rsid w:val="00CC5660"/>
    <w:rsid w:val="00CC6E3D"/>
    <w:rsid w:val="00CE560A"/>
    <w:rsid w:val="00CE5CD5"/>
    <w:rsid w:val="00CF2842"/>
    <w:rsid w:val="00CF3549"/>
    <w:rsid w:val="00CF65D2"/>
    <w:rsid w:val="00D037C6"/>
    <w:rsid w:val="00D045DB"/>
    <w:rsid w:val="00D0555F"/>
    <w:rsid w:val="00D05C13"/>
    <w:rsid w:val="00D060BE"/>
    <w:rsid w:val="00D16738"/>
    <w:rsid w:val="00D26BC5"/>
    <w:rsid w:val="00D32A08"/>
    <w:rsid w:val="00D37B30"/>
    <w:rsid w:val="00D67F4C"/>
    <w:rsid w:val="00D83338"/>
    <w:rsid w:val="00D87D1D"/>
    <w:rsid w:val="00DA0210"/>
    <w:rsid w:val="00DA3723"/>
    <w:rsid w:val="00DA39C5"/>
    <w:rsid w:val="00DB0E61"/>
    <w:rsid w:val="00DB20E1"/>
    <w:rsid w:val="00DB4381"/>
    <w:rsid w:val="00DB4940"/>
    <w:rsid w:val="00DC4974"/>
    <w:rsid w:val="00DD1292"/>
    <w:rsid w:val="00DD406E"/>
    <w:rsid w:val="00DD4A38"/>
    <w:rsid w:val="00DD5473"/>
    <w:rsid w:val="00DE69C1"/>
    <w:rsid w:val="00DF3BFF"/>
    <w:rsid w:val="00DF646F"/>
    <w:rsid w:val="00E077F4"/>
    <w:rsid w:val="00E10A5B"/>
    <w:rsid w:val="00E12772"/>
    <w:rsid w:val="00E170E2"/>
    <w:rsid w:val="00E21A26"/>
    <w:rsid w:val="00E22223"/>
    <w:rsid w:val="00E255A3"/>
    <w:rsid w:val="00E31BB3"/>
    <w:rsid w:val="00E41584"/>
    <w:rsid w:val="00E60711"/>
    <w:rsid w:val="00E66E28"/>
    <w:rsid w:val="00E761DE"/>
    <w:rsid w:val="00E833A9"/>
    <w:rsid w:val="00EC1775"/>
    <w:rsid w:val="00EC743B"/>
    <w:rsid w:val="00ED4A5F"/>
    <w:rsid w:val="00ED798B"/>
    <w:rsid w:val="00EE3366"/>
    <w:rsid w:val="00EE3E0C"/>
    <w:rsid w:val="00EE4940"/>
    <w:rsid w:val="00EF1D0E"/>
    <w:rsid w:val="00EF6277"/>
    <w:rsid w:val="00F0025F"/>
    <w:rsid w:val="00F00583"/>
    <w:rsid w:val="00F016C5"/>
    <w:rsid w:val="00F03D2E"/>
    <w:rsid w:val="00F045F4"/>
    <w:rsid w:val="00F04CE7"/>
    <w:rsid w:val="00F17BC4"/>
    <w:rsid w:val="00F216FC"/>
    <w:rsid w:val="00F27B3D"/>
    <w:rsid w:val="00F27B4B"/>
    <w:rsid w:val="00F37704"/>
    <w:rsid w:val="00F40CE7"/>
    <w:rsid w:val="00F4459C"/>
    <w:rsid w:val="00F54D09"/>
    <w:rsid w:val="00F664F4"/>
    <w:rsid w:val="00F701E6"/>
    <w:rsid w:val="00F7039F"/>
    <w:rsid w:val="00F77A35"/>
    <w:rsid w:val="00F87234"/>
    <w:rsid w:val="00F95948"/>
    <w:rsid w:val="00FA4BF6"/>
    <w:rsid w:val="00FB202C"/>
    <w:rsid w:val="00FD1114"/>
    <w:rsid w:val="00FE1D66"/>
    <w:rsid w:val="00FF2979"/>
    <w:rsid w:val="00FF2E42"/>
    <w:rsid w:val="00FF40D3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755B0"/>
  <w15:docId w15:val="{C532F686-0824-401C-AEC2-A1D0A2B4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C1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A7F53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A7F53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59"/>
    <w:rsid w:val="003023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A7B2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A7B2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5A7B2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A7B2C"/>
    <w:rPr>
      <w:rFonts w:cs="Times New Roman"/>
    </w:rPr>
  </w:style>
  <w:style w:type="paragraph" w:customStyle="1" w:styleId="Default">
    <w:name w:val="Default"/>
    <w:uiPriority w:val="99"/>
    <w:rsid w:val="000D34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CH" w:eastAsia="en-US"/>
    </w:rPr>
  </w:style>
  <w:style w:type="paragraph" w:styleId="NormalWeb">
    <w:name w:val="Normal (Web)"/>
    <w:basedOn w:val="Normal"/>
    <w:uiPriority w:val="99"/>
    <w:semiHidden/>
    <w:rsid w:val="004C560A"/>
    <w:pPr>
      <w:spacing w:before="100" w:beforeAutospacing="1" w:after="100" w:afterAutospacing="1"/>
    </w:pPr>
    <w:rPr>
      <w:rFonts w:ascii="Times" w:hAnsi="Times"/>
      <w:sz w:val="20"/>
      <w:szCs w:val="20"/>
      <w:lang w:val="sv-SE" w:eastAsia="sv-SE"/>
    </w:rPr>
  </w:style>
  <w:style w:type="character" w:styleId="Kpr">
    <w:name w:val="Hyperlink"/>
    <w:basedOn w:val="VarsaylanParagrafYazTipi"/>
    <w:uiPriority w:val="99"/>
    <w:rsid w:val="00012818"/>
    <w:rPr>
      <w:rFonts w:cs="Times New Roman"/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C7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C71F0"/>
    <w:rPr>
      <w:rFonts w:ascii="Courier New" w:eastAsia="Times New Roman" w:hAnsi="Courier New" w:cs="Courier New"/>
      <w:sz w:val="20"/>
      <w:szCs w:val="20"/>
    </w:rPr>
  </w:style>
  <w:style w:type="paragraph" w:styleId="AralkYok">
    <w:name w:val="No Spacing"/>
    <w:link w:val="AralkYokChar"/>
    <w:uiPriority w:val="1"/>
    <w:qFormat/>
    <w:rsid w:val="00640F59"/>
    <w:rPr>
      <w:rFonts w:asciiTheme="minorHAnsi" w:eastAsiaTheme="minorHAnsi" w:hAnsiTheme="minorHAnsi" w:cstheme="minorBidi"/>
      <w:lang w:eastAsia="en-US"/>
    </w:rPr>
  </w:style>
  <w:style w:type="character" w:styleId="Gl">
    <w:name w:val="Strong"/>
    <w:basedOn w:val="VarsaylanParagrafYazTipi"/>
    <w:uiPriority w:val="22"/>
    <w:qFormat/>
    <w:locked/>
    <w:rsid w:val="00DD4A38"/>
    <w:rPr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7E11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20E1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D0555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67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05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749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ce@eskrim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9908-C6CE-4EF5-898E-E7B23F52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LEONOR  ESTAMPADOR</dc:creator>
  <cp:lastModifiedBy>Windows Kullanıcısı</cp:lastModifiedBy>
  <cp:revision>65</cp:revision>
  <dcterms:created xsi:type="dcterms:W3CDTF">2021-12-18T20:12:00Z</dcterms:created>
  <dcterms:modified xsi:type="dcterms:W3CDTF">2022-09-10T11:27:00Z</dcterms:modified>
</cp:coreProperties>
</file>